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F5B" w14:textId="77777777" w:rsidR="001D588C" w:rsidRDefault="001D588C" w:rsidP="001D588C">
      <w:pPr>
        <w:pStyle w:val="Heading1"/>
        <w:spacing w:before="35"/>
      </w:pPr>
      <w:r>
        <w:rPr>
          <w:color w:val="2D74B5"/>
        </w:rPr>
        <w:t>MHDO Data Enclave Account Creation Form</w:t>
      </w:r>
    </w:p>
    <w:p w14:paraId="73ABD895" w14:textId="6032F0D0" w:rsidR="001D588C" w:rsidRDefault="001D588C" w:rsidP="001D588C">
      <w:pPr>
        <w:pStyle w:val="BodyText"/>
        <w:spacing w:before="158" w:line="259" w:lineRule="auto"/>
        <w:ind w:left="119" w:right="176"/>
      </w:pPr>
      <w:r w:rsidRPr="000C3787">
        <w:t xml:space="preserve">This document provides a high-level overview of the workflow followed by the Data Enclave Managers to process new account creations on the </w:t>
      </w:r>
      <w:r>
        <w:t>MHDO</w:t>
      </w:r>
      <w:r w:rsidRPr="000C3787">
        <w:t xml:space="preserve"> </w:t>
      </w:r>
      <w:r w:rsidR="00E555F6" w:rsidRPr="000C3787">
        <w:t>project and</w:t>
      </w:r>
      <w:r w:rsidRPr="000C3787">
        <w:t xml:space="preserve"> includes the NORC Data Enclave® Account Creation form to be used by </w:t>
      </w:r>
      <w:r>
        <w:t>HSRI</w:t>
      </w:r>
      <w:r w:rsidRPr="000C3787">
        <w:t xml:space="preserve"> when requesting new accounts.</w:t>
      </w:r>
    </w:p>
    <w:p w14:paraId="22A0B628" w14:textId="242C4A42" w:rsidR="001D588C" w:rsidRDefault="001D588C" w:rsidP="001D588C">
      <w:pPr>
        <w:pStyle w:val="BodyText"/>
        <w:spacing w:before="158" w:line="259" w:lineRule="auto"/>
        <w:ind w:left="119" w:right="176"/>
      </w:pPr>
      <w:r w:rsidRPr="000C3787">
        <w:t xml:space="preserve">New account creation requests for the project are submitted via email to the </w:t>
      </w:r>
      <w:r w:rsidR="00836A2A">
        <w:t xml:space="preserve">HSRI </w:t>
      </w:r>
      <w:r w:rsidR="004C6C22">
        <w:t>Project Director, Leanne Candura</w:t>
      </w:r>
      <w:r w:rsidR="00885E3C">
        <w:t xml:space="preserve"> </w:t>
      </w:r>
      <w:r w:rsidR="004C6C22">
        <w:t>(lcandura@hsri.org</w:t>
      </w:r>
      <w:r w:rsidRPr="000C3787">
        <w:t>). Once a request has been received and processed by the Data Enclave Manager, the new user will receive a Welcome email, which includes an introduction to the Data Enclave. New account creation requests take approximately 1-2 weeks to process. The process includes account creation and validation tasks</w:t>
      </w:r>
      <w:r>
        <w:t xml:space="preserve">. </w:t>
      </w:r>
      <w:r w:rsidRPr="000C3787">
        <w:t xml:space="preserve">After the account passes validation, a Data Enclave Manager will provide the </w:t>
      </w:r>
      <w:r>
        <w:t>MHDO</w:t>
      </w:r>
      <w:r w:rsidRPr="000C3787">
        <w:t xml:space="preserve"> user with an introductory training guide to facilitate the user’s initial account login and ensure their acclimation to accessing the data.</w:t>
      </w:r>
    </w:p>
    <w:p w14:paraId="0A78D0E9" w14:textId="4A88A37F" w:rsidR="001D588C" w:rsidRDefault="001D588C" w:rsidP="001D588C">
      <w:pPr>
        <w:pStyle w:val="BodyText"/>
        <w:spacing w:before="158" w:line="259" w:lineRule="auto"/>
        <w:ind w:left="119" w:right="107"/>
      </w:pPr>
      <w:r>
        <w:t>The fee for accessing the NORC Data Enclave is $</w:t>
      </w:r>
      <w:r w:rsidR="008D5ABF">
        <w:t>5,356</w:t>
      </w:r>
      <w:r>
        <w:t xml:space="preserve"> per year for a MHDO researcher. Please provide the contact information for the person at your institution that should be contacted for billing on page 5 of this document and return the completed form to Data Enclave manager (</w:t>
      </w:r>
      <w:hyperlink r:id="rId10">
        <w:r>
          <w:rPr>
            <w:color w:val="0562C1"/>
            <w:u w:val="single" w:color="0562C1"/>
          </w:rPr>
          <w:t>dataenclavemanager@norc.org</w:t>
        </w:r>
      </w:hyperlink>
      <w:r>
        <w:t>).</w:t>
      </w:r>
    </w:p>
    <w:p w14:paraId="57F32CD8" w14:textId="77777777" w:rsidR="001D588C" w:rsidRDefault="001D588C" w:rsidP="001D588C">
      <w:pPr>
        <w:pStyle w:val="BodyText"/>
        <w:spacing w:before="158" w:line="259" w:lineRule="auto"/>
        <w:ind w:left="119" w:right="107"/>
      </w:pPr>
    </w:p>
    <w:tbl>
      <w:tblPr>
        <w:tblW w:w="10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6432"/>
      </w:tblGrid>
      <w:tr w:rsidR="001D588C" w14:paraId="101D21BD" w14:textId="77777777" w:rsidTr="00D83951">
        <w:trPr>
          <w:trHeight w:val="516"/>
        </w:trPr>
        <w:tc>
          <w:tcPr>
            <w:tcW w:w="3959" w:type="dxa"/>
          </w:tcPr>
          <w:p w14:paraId="270C4F22" w14:textId="77777777" w:rsidR="001D588C" w:rsidRDefault="001D588C" w:rsidP="00D83951">
            <w:pPr>
              <w:pStyle w:val="TableParagraph"/>
              <w:spacing w:before="2"/>
              <w:ind w:left="111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Formats</w:t>
            </w:r>
          </w:p>
        </w:tc>
        <w:tc>
          <w:tcPr>
            <w:tcW w:w="6432" w:type="dxa"/>
          </w:tcPr>
          <w:p w14:paraId="1E449E13" w14:textId="77777777" w:rsidR="001D588C" w:rsidRDefault="001D588C" w:rsidP="00D83951">
            <w:pPr>
              <w:pStyle w:val="TableParagraph"/>
              <w:spacing w:before="2" w:line="261" w:lineRule="exact"/>
            </w:pPr>
            <w:r>
              <w:t>Access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select</w:t>
            </w:r>
            <w:r>
              <w:rPr>
                <w:spacing w:val="-2"/>
              </w:rPr>
              <w:t xml:space="preserve"> </w:t>
            </w:r>
            <w:r>
              <w:t>APCD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objects,</w:t>
            </w:r>
            <w:r>
              <w:rPr>
                <w:spacing w:val="-3"/>
              </w:rPr>
              <w:t xml:space="preserve"> </w:t>
            </w:r>
            <w:r>
              <w:t>granted</w:t>
            </w:r>
            <w:r>
              <w:rPr>
                <w:spacing w:val="-1"/>
              </w:rPr>
              <w:t xml:space="preserve"> </w:t>
            </w:r>
            <w:r>
              <w:t>via</w:t>
            </w:r>
          </w:p>
          <w:p w14:paraId="497106C2" w14:textId="77777777" w:rsidR="001D588C" w:rsidRDefault="001D588C" w:rsidP="00D83951">
            <w:pPr>
              <w:pStyle w:val="TableParagraph"/>
              <w:spacing w:line="233" w:lineRule="exact"/>
            </w:pPr>
            <w:r>
              <w:t>DB</w:t>
            </w:r>
            <w:r>
              <w:rPr>
                <w:spacing w:val="-3"/>
              </w:rPr>
              <w:t xml:space="preserve"> </w:t>
            </w:r>
            <w:r>
              <w:t>tables/Views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Vertica</w:t>
            </w:r>
            <w:r>
              <w:rPr>
                <w:spacing w:val="-1"/>
              </w:rPr>
              <w:t xml:space="preserve"> </w:t>
            </w:r>
            <w:r>
              <w:t>HP</w:t>
            </w:r>
            <w:r>
              <w:rPr>
                <w:spacing w:val="-3"/>
              </w:rPr>
              <w:t xml:space="preserve"> </w:t>
            </w:r>
            <w:r>
              <w:t>Production</w:t>
            </w:r>
            <w:r>
              <w:rPr>
                <w:spacing w:val="-3"/>
              </w:rPr>
              <w:t xml:space="preserve"> </w:t>
            </w:r>
            <w:r>
              <w:t>schema</w:t>
            </w:r>
            <w:r>
              <w:rPr>
                <w:spacing w:val="-1"/>
              </w:rPr>
              <w:t xml:space="preserve"> </w:t>
            </w:r>
            <w:r>
              <w:t>(read</w:t>
            </w:r>
            <w:r>
              <w:rPr>
                <w:spacing w:val="-3"/>
              </w:rPr>
              <w:t xml:space="preserve"> </w:t>
            </w:r>
            <w:r>
              <w:t>only)</w:t>
            </w:r>
          </w:p>
        </w:tc>
      </w:tr>
      <w:tr w:rsidR="001D588C" w14:paraId="26940B42" w14:textId="77777777" w:rsidTr="00D83951">
        <w:trPr>
          <w:trHeight w:val="316"/>
        </w:trPr>
        <w:tc>
          <w:tcPr>
            <w:tcW w:w="3959" w:type="dxa"/>
          </w:tcPr>
          <w:p w14:paraId="48A3FA4B" w14:textId="77777777" w:rsidR="001D588C" w:rsidRDefault="001D588C" w:rsidP="00D83951">
            <w:pPr>
              <w:pStyle w:val="TableParagraph"/>
              <w:ind w:left="111"/>
            </w:pPr>
            <w:r>
              <w:t>Storage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files</w:t>
            </w:r>
          </w:p>
        </w:tc>
        <w:tc>
          <w:tcPr>
            <w:tcW w:w="6432" w:type="dxa"/>
          </w:tcPr>
          <w:p w14:paraId="55C5F6A5" w14:textId="77777777" w:rsidR="001D588C" w:rsidRDefault="001D588C" w:rsidP="00D83951">
            <w:pPr>
              <w:pStyle w:val="TableParagraph"/>
            </w:pPr>
            <w:r>
              <w:t>50</w:t>
            </w:r>
            <w:r>
              <w:rPr>
                <w:spacing w:val="-3"/>
              </w:rPr>
              <w:t xml:space="preserve"> </w:t>
            </w:r>
            <w:r>
              <w:t>GB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3"/>
              </w:rPr>
              <w:t xml:space="preserve"> </w:t>
            </w:r>
            <w:r>
              <w:t>Drive</w:t>
            </w:r>
          </w:p>
        </w:tc>
      </w:tr>
      <w:tr w:rsidR="001D588C" w14:paraId="3527B973" w14:textId="77777777" w:rsidTr="00D83951">
        <w:trPr>
          <w:trHeight w:val="360"/>
        </w:trPr>
        <w:tc>
          <w:tcPr>
            <w:tcW w:w="3959" w:type="dxa"/>
          </w:tcPr>
          <w:p w14:paraId="1880AB5C" w14:textId="77777777" w:rsidR="001D588C" w:rsidRDefault="001D588C" w:rsidP="00D83951">
            <w:pPr>
              <w:pStyle w:val="TableParagraph"/>
              <w:spacing w:before="1"/>
              <w:ind w:left="111"/>
            </w:pPr>
            <w:r>
              <w:t>OS</w:t>
            </w:r>
            <w:r>
              <w:rPr>
                <w:spacing w:val="-2"/>
              </w:rPr>
              <w:t xml:space="preserve"> </w:t>
            </w:r>
            <w:r>
              <w:t>Software</w:t>
            </w:r>
          </w:p>
        </w:tc>
        <w:tc>
          <w:tcPr>
            <w:tcW w:w="6432" w:type="dxa"/>
          </w:tcPr>
          <w:p w14:paraId="1B3AADBC" w14:textId="0EEFD4F2" w:rsidR="001D588C" w:rsidRDefault="001D588C" w:rsidP="00D83951">
            <w:pPr>
              <w:pStyle w:val="TableParagraph"/>
              <w:spacing w:before="1"/>
            </w:pPr>
            <w:r>
              <w:t>Windows</w:t>
            </w:r>
            <w:r>
              <w:rPr>
                <w:spacing w:val="-2"/>
              </w:rPr>
              <w:t xml:space="preserve"> </w:t>
            </w:r>
            <w:r>
              <w:t>Server</w:t>
            </w:r>
            <w:r>
              <w:rPr>
                <w:spacing w:val="-3"/>
              </w:rPr>
              <w:t xml:space="preserve"> </w:t>
            </w:r>
            <w:r w:rsidR="00612516">
              <w:t>2019</w:t>
            </w:r>
            <w:r>
              <w:rPr>
                <w:spacing w:val="-3"/>
              </w:rPr>
              <w:t xml:space="preserve"> </w:t>
            </w:r>
            <w:r>
              <w:t>R2</w:t>
            </w:r>
            <w:r>
              <w:rPr>
                <w:spacing w:val="-2"/>
              </w:rPr>
              <w:t xml:space="preserve"> </w:t>
            </w:r>
            <w:r>
              <w:t>desktop</w:t>
            </w:r>
            <w:r>
              <w:rPr>
                <w:spacing w:val="-2"/>
              </w:rPr>
              <w:t xml:space="preserve"> </w:t>
            </w:r>
            <w:r>
              <w:t>User</w:t>
            </w:r>
            <w:r>
              <w:rPr>
                <w:spacing w:val="-3"/>
              </w:rPr>
              <w:t xml:space="preserve"> </w:t>
            </w:r>
            <w:r>
              <w:t>Interface</w:t>
            </w:r>
          </w:p>
        </w:tc>
      </w:tr>
      <w:tr w:rsidR="001D588C" w14:paraId="192F594C" w14:textId="77777777" w:rsidTr="00D83951">
        <w:trPr>
          <w:trHeight w:val="324"/>
        </w:trPr>
        <w:tc>
          <w:tcPr>
            <w:tcW w:w="3959" w:type="dxa"/>
          </w:tcPr>
          <w:p w14:paraId="50023470" w14:textId="77777777" w:rsidR="001D588C" w:rsidRDefault="001D588C" w:rsidP="00D83951">
            <w:pPr>
              <w:pStyle w:val="TableParagraph"/>
              <w:spacing w:before="2"/>
              <w:ind w:left="111"/>
            </w:pPr>
            <w:r>
              <w:t>Database</w:t>
            </w:r>
            <w:r>
              <w:rPr>
                <w:spacing w:val="-3"/>
              </w:rPr>
              <w:t xml:space="preserve"> </w:t>
            </w:r>
            <w:r>
              <w:t>Software</w:t>
            </w:r>
          </w:p>
        </w:tc>
        <w:tc>
          <w:tcPr>
            <w:tcW w:w="6432" w:type="dxa"/>
          </w:tcPr>
          <w:p w14:paraId="7FA28759" w14:textId="77777777" w:rsidR="001D588C" w:rsidRDefault="001D588C" w:rsidP="00D83951">
            <w:pPr>
              <w:pStyle w:val="TableParagraph"/>
              <w:spacing w:before="2"/>
            </w:pPr>
            <w:r>
              <w:t>HP</w:t>
            </w:r>
            <w:r>
              <w:rPr>
                <w:spacing w:val="-2"/>
              </w:rPr>
              <w:t xml:space="preserve"> </w:t>
            </w:r>
            <w:r>
              <w:t>Vertica</w:t>
            </w:r>
          </w:p>
        </w:tc>
      </w:tr>
      <w:tr w:rsidR="001D588C" w14:paraId="2BB41EDD" w14:textId="77777777" w:rsidTr="00D83951">
        <w:trPr>
          <w:trHeight w:val="362"/>
        </w:trPr>
        <w:tc>
          <w:tcPr>
            <w:tcW w:w="3959" w:type="dxa"/>
          </w:tcPr>
          <w:p w14:paraId="488164BE" w14:textId="77777777" w:rsidR="001D588C" w:rsidRDefault="001D588C" w:rsidP="00D83951">
            <w:pPr>
              <w:pStyle w:val="TableParagraph"/>
              <w:spacing w:before="4"/>
              <w:ind w:left="111"/>
            </w:pPr>
            <w:r>
              <w:t>SQL</w:t>
            </w:r>
            <w:r>
              <w:rPr>
                <w:spacing w:val="-3"/>
              </w:rPr>
              <w:t xml:space="preserve"> </w:t>
            </w:r>
            <w:r>
              <w:t>Query</w:t>
            </w:r>
            <w:r>
              <w:rPr>
                <w:spacing w:val="-1"/>
              </w:rPr>
              <w:t xml:space="preserve"> </w:t>
            </w:r>
            <w:r>
              <w:t>Software</w:t>
            </w:r>
          </w:p>
        </w:tc>
        <w:tc>
          <w:tcPr>
            <w:tcW w:w="6432" w:type="dxa"/>
          </w:tcPr>
          <w:p w14:paraId="2702A657" w14:textId="06A3C6ED" w:rsidR="001D588C" w:rsidRDefault="002C3D99" w:rsidP="00D83951">
            <w:pPr>
              <w:pStyle w:val="TableParagraph"/>
              <w:spacing w:before="4"/>
            </w:pPr>
            <w:r>
              <w:t>Deaver</w:t>
            </w:r>
            <w:r w:rsidR="001D588C">
              <w:rPr>
                <w:spacing w:val="-4"/>
              </w:rPr>
              <w:t xml:space="preserve"> </w:t>
            </w:r>
            <w:r w:rsidR="001D588C">
              <w:t>SQL</w:t>
            </w:r>
            <w:r w:rsidR="001D588C">
              <w:rPr>
                <w:spacing w:val="-2"/>
              </w:rPr>
              <w:t xml:space="preserve"> </w:t>
            </w:r>
            <w:r w:rsidR="001D588C">
              <w:t>Client</w:t>
            </w:r>
            <w:r w:rsidR="001D588C">
              <w:rPr>
                <w:spacing w:val="-3"/>
              </w:rPr>
              <w:t xml:space="preserve"> </w:t>
            </w:r>
            <w:r w:rsidR="001D588C">
              <w:t>Software</w:t>
            </w:r>
            <w:r w:rsidR="001D588C">
              <w:rPr>
                <w:spacing w:val="-3"/>
              </w:rPr>
              <w:t xml:space="preserve"> </w:t>
            </w:r>
            <w:r w:rsidR="001D588C">
              <w:t>for</w:t>
            </w:r>
            <w:r w:rsidR="001D588C">
              <w:rPr>
                <w:spacing w:val="-3"/>
              </w:rPr>
              <w:t xml:space="preserve"> </w:t>
            </w:r>
            <w:r w:rsidR="001D588C">
              <w:t>SQL</w:t>
            </w:r>
            <w:r w:rsidR="001D588C">
              <w:rPr>
                <w:spacing w:val="-3"/>
              </w:rPr>
              <w:t xml:space="preserve"> </w:t>
            </w:r>
            <w:r w:rsidR="001D588C">
              <w:t>programming</w:t>
            </w:r>
          </w:p>
        </w:tc>
      </w:tr>
      <w:tr w:rsidR="001D588C" w14:paraId="5E5B908A" w14:textId="77777777" w:rsidTr="00D83951">
        <w:trPr>
          <w:trHeight w:val="445"/>
        </w:trPr>
        <w:tc>
          <w:tcPr>
            <w:tcW w:w="3959" w:type="dxa"/>
          </w:tcPr>
          <w:p w14:paraId="3810D429" w14:textId="77777777" w:rsidR="001D588C" w:rsidRDefault="001D588C" w:rsidP="00D83951">
            <w:pPr>
              <w:pStyle w:val="TableParagraph"/>
              <w:spacing w:before="1"/>
              <w:ind w:left="111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Analysis</w:t>
            </w:r>
            <w:r>
              <w:rPr>
                <w:spacing w:val="-2"/>
              </w:rPr>
              <w:t xml:space="preserve"> </w:t>
            </w:r>
            <w:r>
              <w:t>Software</w:t>
            </w:r>
          </w:p>
        </w:tc>
        <w:tc>
          <w:tcPr>
            <w:tcW w:w="6432" w:type="dxa"/>
          </w:tcPr>
          <w:p w14:paraId="78A7F47E" w14:textId="21C91372" w:rsidR="001D588C" w:rsidRDefault="001D588C" w:rsidP="00D83951">
            <w:pPr>
              <w:pStyle w:val="TableParagraph"/>
              <w:spacing w:before="1"/>
            </w:pPr>
            <w:r>
              <w:t>SAS</w:t>
            </w:r>
            <w:r>
              <w:rPr>
                <w:spacing w:val="-2"/>
              </w:rPr>
              <w:t xml:space="preserve"> </w:t>
            </w:r>
            <w:r>
              <w:t>(9.4)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STATA</w:t>
            </w:r>
            <w:r>
              <w:rPr>
                <w:spacing w:val="-1"/>
              </w:rPr>
              <w:t xml:space="preserve"> </w:t>
            </w:r>
            <w:r>
              <w:t>(</w:t>
            </w:r>
            <w:r w:rsidR="00612516">
              <w:t>v17, 18</w:t>
            </w:r>
            <w:r>
              <w:t>),</w:t>
            </w:r>
            <w:r>
              <w:rPr>
                <w:spacing w:val="-2"/>
              </w:rPr>
              <w:t xml:space="preserve"> 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RStudio</w:t>
            </w:r>
          </w:p>
        </w:tc>
      </w:tr>
      <w:tr w:rsidR="001D588C" w14:paraId="24B8563A" w14:textId="77777777" w:rsidTr="00D83951">
        <w:trPr>
          <w:trHeight w:val="516"/>
        </w:trPr>
        <w:tc>
          <w:tcPr>
            <w:tcW w:w="3959" w:type="dxa"/>
          </w:tcPr>
          <w:p w14:paraId="79C4E741" w14:textId="77777777" w:rsidR="001D588C" w:rsidRDefault="001D588C" w:rsidP="00D83951">
            <w:pPr>
              <w:pStyle w:val="TableParagraph"/>
              <w:spacing w:before="5"/>
              <w:ind w:left="111"/>
            </w:pPr>
            <w:r>
              <w:t>Presentation</w:t>
            </w:r>
            <w:r>
              <w:rPr>
                <w:spacing w:val="-3"/>
              </w:rPr>
              <w:t xml:space="preserve"> </w:t>
            </w:r>
            <w:r>
              <w:t>Software</w:t>
            </w:r>
          </w:p>
        </w:tc>
        <w:tc>
          <w:tcPr>
            <w:tcW w:w="6432" w:type="dxa"/>
          </w:tcPr>
          <w:p w14:paraId="11E8A2C0" w14:textId="79A87CEC" w:rsidR="001D588C" w:rsidRDefault="001D588C" w:rsidP="00D83951">
            <w:pPr>
              <w:pStyle w:val="TableParagraph"/>
              <w:spacing w:line="252" w:lineRule="exact"/>
              <w:ind w:right="1032"/>
            </w:pPr>
            <w:r>
              <w:t>Microsoft Office Productivity Suite (</w:t>
            </w:r>
            <w:r w:rsidR="00612516">
              <w:t>2021</w:t>
            </w:r>
            <w:r>
              <w:t>) Excel, PPT, Word</w:t>
            </w:r>
            <w:r>
              <w:rPr>
                <w:spacing w:val="-47"/>
              </w:rPr>
              <w:t xml:space="preserve"> </w:t>
            </w:r>
            <w:r>
              <w:t>Notepad++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select</w:t>
            </w:r>
            <w:r>
              <w:rPr>
                <w:spacing w:val="-1"/>
              </w:rPr>
              <w:t xml:space="preserve"> </w:t>
            </w:r>
            <w:r>
              <w:t>text</w:t>
            </w:r>
            <w:r>
              <w:rPr>
                <w:spacing w:val="-2"/>
              </w:rPr>
              <w:t xml:space="preserve"> </w:t>
            </w:r>
            <w:r>
              <w:t>editors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available</w:t>
            </w:r>
          </w:p>
        </w:tc>
      </w:tr>
      <w:tr w:rsidR="001D588C" w14:paraId="6386B3D7" w14:textId="77777777" w:rsidTr="00D83951">
        <w:trPr>
          <w:trHeight w:val="517"/>
        </w:trPr>
        <w:tc>
          <w:tcPr>
            <w:tcW w:w="3959" w:type="dxa"/>
          </w:tcPr>
          <w:p w14:paraId="4ED0A492" w14:textId="77777777" w:rsidR="001D588C" w:rsidRDefault="001D588C" w:rsidP="00D83951">
            <w:pPr>
              <w:pStyle w:val="TableParagraph"/>
              <w:spacing w:before="5"/>
              <w:ind w:left="111"/>
            </w:pPr>
            <w:r>
              <w:t>Utility</w:t>
            </w:r>
            <w:r>
              <w:rPr>
                <w:spacing w:val="-2"/>
              </w:rPr>
              <w:t xml:space="preserve"> </w:t>
            </w:r>
            <w:r>
              <w:t>Tools</w:t>
            </w:r>
          </w:p>
        </w:tc>
        <w:tc>
          <w:tcPr>
            <w:tcW w:w="6432" w:type="dxa"/>
          </w:tcPr>
          <w:p w14:paraId="3546430A" w14:textId="77777777" w:rsidR="001D588C" w:rsidRDefault="001D588C" w:rsidP="00D83951">
            <w:pPr>
              <w:pStyle w:val="TableParagraph"/>
              <w:spacing w:line="256" w:lineRule="exact"/>
              <w:ind w:right="1032"/>
            </w:pPr>
            <w:r>
              <w:t>Select utility tools are deployed to the analyst desktop</w:t>
            </w:r>
            <w:r>
              <w:rPr>
                <w:spacing w:val="1"/>
              </w:rPr>
              <w:t xml:space="preserve"> </w:t>
            </w:r>
            <w:r>
              <w:t>(windows</w:t>
            </w:r>
            <w:r>
              <w:rPr>
                <w:spacing w:val="-5"/>
              </w:rPr>
              <w:t xml:space="preserve"> </w:t>
            </w:r>
            <w:r>
              <w:t>accessories,</w:t>
            </w:r>
            <w:r>
              <w:rPr>
                <w:spacing w:val="-4"/>
              </w:rPr>
              <w:t xml:space="preserve"> </w:t>
            </w:r>
            <w:r>
              <w:t>adobe</w:t>
            </w:r>
            <w:r>
              <w:rPr>
                <w:spacing w:val="-5"/>
              </w:rPr>
              <w:t xml:space="preserve"> </w:t>
            </w:r>
            <w:r>
              <w:t>acrobat,</w:t>
            </w:r>
            <w:r>
              <w:rPr>
                <w:spacing w:val="-2"/>
              </w:rPr>
              <w:t xml:space="preserve"> </w:t>
            </w:r>
            <w:r>
              <w:t>zip</w:t>
            </w:r>
            <w:r>
              <w:rPr>
                <w:spacing w:val="-5"/>
              </w:rPr>
              <w:t xml:space="preserve"> </w:t>
            </w:r>
            <w:r>
              <w:t>software,</w:t>
            </w:r>
            <w:r>
              <w:rPr>
                <w:spacing w:val="-4"/>
              </w:rPr>
              <w:t xml:space="preserve"> </w:t>
            </w:r>
            <w:r>
              <w:t>putty)</w:t>
            </w:r>
          </w:p>
        </w:tc>
      </w:tr>
      <w:tr w:rsidR="001D588C" w14:paraId="6030EC16" w14:textId="77777777" w:rsidTr="00D83951">
        <w:trPr>
          <w:trHeight w:val="784"/>
        </w:trPr>
        <w:tc>
          <w:tcPr>
            <w:tcW w:w="3959" w:type="dxa"/>
          </w:tcPr>
          <w:p w14:paraId="41AE3DCF" w14:textId="77777777" w:rsidR="001D588C" w:rsidRDefault="001D588C" w:rsidP="00D83951">
            <w:pPr>
              <w:pStyle w:val="TableParagraph"/>
              <w:spacing w:before="5"/>
              <w:ind w:left="111"/>
            </w:pPr>
            <w:r>
              <w:t>Export</w:t>
            </w:r>
            <w:r>
              <w:rPr>
                <w:spacing w:val="-2"/>
              </w:rPr>
              <w:t xml:space="preserve"> </w:t>
            </w:r>
            <w:r>
              <w:t>Requests</w:t>
            </w:r>
          </w:p>
        </w:tc>
        <w:tc>
          <w:tcPr>
            <w:tcW w:w="6432" w:type="dxa"/>
          </w:tcPr>
          <w:p w14:paraId="54860DF5" w14:textId="77777777" w:rsidR="001D588C" w:rsidRDefault="001D588C" w:rsidP="00D83951">
            <w:pPr>
              <w:pStyle w:val="TableParagraph"/>
              <w:spacing w:line="265" w:lineRule="exact"/>
            </w:pPr>
            <w:r>
              <w:t>Up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five</w:t>
            </w:r>
            <w:r>
              <w:rPr>
                <w:spacing w:val="-2"/>
              </w:rPr>
              <w:t xml:space="preserve"> </w:t>
            </w:r>
            <w:r>
              <w:t>(5)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statistical</w:t>
            </w:r>
            <w:r>
              <w:rPr>
                <w:spacing w:val="-3"/>
              </w:rPr>
              <w:t xml:space="preserve"> </w:t>
            </w:r>
            <w:r>
              <w:t>disclosure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(non-SDC)</w:t>
            </w:r>
            <w:r>
              <w:rPr>
                <w:spacing w:val="-4"/>
              </w:rPr>
              <w:t xml:space="preserve"> </w:t>
            </w:r>
            <w:r>
              <w:t>data</w:t>
            </w:r>
          </w:p>
          <w:p w14:paraId="35D24F17" w14:textId="77777777" w:rsidR="001D588C" w:rsidRDefault="001D588C" w:rsidP="00D83951">
            <w:pPr>
              <w:pStyle w:val="TableParagraph"/>
              <w:spacing w:line="260" w:lineRule="exact"/>
              <w:ind w:right="1032"/>
            </w:pPr>
            <w:r>
              <w:t>exports</w:t>
            </w:r>
            <w:r>
              <w:rPr>
                <w:spacing w:val="-5"/>
              </w:rPr>
              <w:t xml:space="preserve"> </w:t>
            </w:r>
            <w:r>
              <w:t>requests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month</w:t>
            </w:r>
            <w:r>
              <w:rPr>
                <w:spacing w:val="-3"/>
              </w:rPr>
              <w:t xml:space="preserve"> </w:t>
            </w:r>
            <w:r>
              <w:t>(that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non-PHI</w:t>
            </w:r>
            <w:r>
              <w:rPr>
                <w:spacing w:val="-47"/>
              </w:rPr>
              <w:t xml:space="preserve"> </w:t>
            </w:r>
            <w:r>
              <w:t>aggregated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files,</w:t>
            </w:r>
            <w:r>
              <w:rPr>
                <w:spacing w:val="-2"/>
              </w:rPr>
              <w:t xml:space="preserve"> </w:t>
            </w:r>
            <w:r>
              <w:t>Pdf or</w:t>
            </w:r>
            <w:r>
              <w:rPr>
                <w:spacing w:val="-2"/>
              </w:rPr>
              <w:t xml:space="preserve"> </w:t>
            </w:r>
            <w:r>
              <w:t>Word</w:t>
            </w:r>
            <w:r>
              <w:rPr>
                <w:spacing w:val="-1"/>
              </w:rPr>
              <w:t xml:space="preserve"> </w:t>
            </w:r>
            <w:r>
              <w:t>docs)</w:t>
            </w:r>
          </w:p>
        </w:tc>
      </w:tr>
      <w:tr w:rsidR="001D588C" w14:paraId="740B3D6C" w14:textId="77777777" w:rsidTr="00D83951">
        <w:trPr>
          <w:trHeight w:val="788"/>
        </w:trPr>
        <w:tc>
          <w:tcPr>
            <w:tcW w:w="3959" w:type="dxa"/>
          </w:tcPr>
          <w:p w14:paraId="4FDDF3D0" w14:textId="77777777" w:rsidR="001D588C" w:rsidRDefault="001D588C" w:rsidP="00D83951">
            <w:pPr>
              <w:pStyle w:val="TableParagraph"/>
              <w:ind w:left="111"/>
            </w:pPr>
            <w:r>
              <w:t>Import</w:t>
            </w:r>
            <w:r>
              <w:rPr>
                <w:spacing w:val="-2"/>
              </w:rPr>
              <w:t xml:space="preserve"> </w:t>
            </w:r>
            <w:r>
              <w:t>Request</w:t>
            </w:r>
          </w:p>
        </w:tc>
        <w:tc>
          <w:tcPr>
            <w:tcW w:w="6432" w:type="dxa"/>
          </w:tcPr>
          <w:p w14:paraId="10DF5B04" w14:textId="77777777" w:rsidR="001D588C" w:rsidRDefault="001D588C" w:rsidP="00D83951">
            <w:pPr>
              <w:pStyle w:val="TableParagraph"/>
            </w:pPr>
            <w:r>
              <w:t>User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upload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GB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Ancillary Data</w:t>
            </w:r>
            <w:r>
              <w:rPr>
                <w:spacing w:val="-2"/>
              </w:rPr>
              <w:t xml:space="preserve"> </w:t>
            </w:r>
            <w:r>
              <w:t>Files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3"/>
              </w:rPr>
              <w:t xml:space="preserve"> </w:t>
            </w:r>
            <w:r>
              <w:t>party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47"/>
              </w:rPr>
              <w:t xml:space="preserve"> </w:t>
            </w:r>
            <w:r>
              <w:t>sets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analytic purposes.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quote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63B363DF" w14:textId="77777777" w:rsidR="001D588C" w:rsidRDefault="001D588C" w:rsidP="00D83951">
            <w:pPr>
              <w:pStyle w:val="TableParagraph"/>
              <w:spacing w:line="233" w:lineRule="exact"/>
            </w:pPr>
            <w:r>
              <w:t>50</w:t>
            </w:r>
            <w:r>
              <w:rPr>
                <w:spacing w:val="-3"/>
              </w:rPr>
              <w:t xml:space="preserve"> </w:t>
            </w:r>
            <w:r>
              <w:t>GB</w:t>
            </w:r>
            <w:r>
              <w:rPr>
                <w:spacing w:val="-2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space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user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year</w:t>
            </w:r>
          </w:p>
        </w:tc>
      </w:tr>
      <w:tr w:rsidR="001D588C" w14:paraId="331B2B10" w14:textId="77777777" w:rsidTr="00D83951">
        <w:trPr>
          <w:trHeight w:val="331"/>
        </w:trPr>
        <w:tc>
          <w:tcPr>
            <w:tcW w:w="3959" w:type="dxa"/>
          </w:tcPr>
          <w:p w14:paraId="6E404926" w14:textId="77777777" w:rsidR="001D588C" w:rsidRDefault="001D588C" w:rsidP="00D83951">
            <w:pPr>
              <w:pStyle w:val="TableParagraph"/>
              <w:spacing w:before="1"/>
              <w:ind w:left="111"/>
            </w:pPr>
            <w:r>
              <w:t>Training</w:t>
            </w:r>
          </w:p>
        </w:tc>
        <w:tc>
          <w:tcPr>
            <w:tcW w:w="6432" w:type="dxa"/>
          </w:tcPr>
          <w:p w14:paraId="33432CD1" w14:textId="5F1B7465" w:rsidR="001D588C" w:rsidRDefault="001D588C" w:rsidP="00D83951">
            <w:pPr>
              <w:pStyle w:val="TableParagraph"/>
              <w:spacing w:line="268" w:lineRule="exact"/>
            </w:pPr>
            <w:r>
              <w:t>Self-guided</w:t>
            </w:r>
            <w:r>
              <w:rPr>
                <w:spacing w:val="-3"/>
              </w:rPr>
              <w:t xml:space="preserve"> </w:t>
            </w:r>
            <w:r>
              <w:t>onboarding</w:t>
            </w:r>
            <w:r>
              <w:rPr>
                <w:spacing w:val="-2"/>
              </w:rPr>
              <w:t xml:space="preserve"> </w:t>
            </w:r>
            <w:r>
              <w:t>word</w:t>
            </w:r>
            <w:r>
              <w:rPr>
                <w:spacing w:val="-3"/>
              </w:rPr>
              <w:t xml:space="preserve"> </w:t>
            </w:r>
            <w:r>
              <w:t>document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Enclave</w:t>
            </w:r>
            <w:r w:rsidR="008D5ABF">
              <w:t>. 1-hour initial environment and data access training is available.</w:t>
            </w:r>
          </w:p>
        </w:tc>
      </w:tr>
      <w:tr w:rsidR="001D588C" w14:paraId="146FEB5A" w14:textId="77777777" w:rsidTr="00D83951">
        <w:trPr>
          <w:trHeight w:val="516"/>
        </w:trPr>
        <w:tc>
          <w:tcPr>
            <w:tcW w:w="3959" w:type="dxa"/>
          </w:tcPr>
          <w:p w14:paraId="344FD630" w14:textId="77777777" w:rsidR="001D588C" w:rsidRDefault="001D588C" w:rsidP="00D83951">
            <w:pPr>
              <w:pStyle w:val="TableParagraph"/>
              <w:spacing w:before="1"/>
              <w:ind w:left="111"/>
            </w:pP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Process</w:t>
            </w:r>
          </w:p>
        </w:tc>
        <w:tc>
          <w:tcPr>
            <w:tcW w:w="6432" w:type="dxa"/>
          </w:tcPr>
          <w:p w14:paraId="75D8ACF3" w14:textId="77777777" w:rsidR="001D588C" w:rsidRDefault="001D588C" w:rsidP="00D83951">
            <w:pPr>
              <w:pStyle w:val="TableParagraph"/>
              <w:spacing w:line="256" w:lineRule="exact"/>
              <w:ind w:right="1369"/>
            </w:pPr>
            <w:r>
              <w:rPr>
                <w:spacing w:val="-1"/>
              </w:rPr>
              <w:t xml:space="preserve">Request and Approval for </w:t>
            </w:r>
            <w:r>
              <w:t>Data Imports and Exports are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managed</w:t>
            </w:r>
            <w:r>
              <w:t xml:space="preserve"> </w:t>
            </w:r>
            <w:r>
              <w:rPr>
                <w:spacing w:val="-1"/>
              </w:rPr>
              <w:t>by</w:t>
            </w:r>
            <w:r>
              <w:t xml:space="preserve"> </w:t>
            </w:r>
            <w:r>
              <w:rPr>
                <w:spacing w:val="-1"/>
              </w:rPr>
              <w:t>NORC DE</w:t>
            </w:r>
            <w:r>
              <w:t xml:space="preserve"> </w:t>
            </w:r>
            <w:r>
              <w:rPr>
                <w:spacing w:val="-1"/>
              </w:rPr>
              <w:t>Managers</w:t>
            </w:r>
            <w:r>
              <w:t xml:space="preserve"> via</w:t>
            </w:r>
            <w:r>
              <w:rPr>
                <w:spacing w:val="-1"/>
              </w:rPr>
              <w:t xml:space="preserve"> </w:t>
            </w:r>
            <w:r>
              <w:t>Accellion</w:t>
            </w:r>
            <w:r>
              <w:rPr>
                <w:spacing w:val="-17"/>
              </w:rPr>
              <w:t xml:space="preserve"> </w:t>
            </w:r>
            <w:r>
              <w:t>Software</w:t>
            </w:r>
          </w:p>
        </w:tc>
      </w:tr>
    </w:tbl>
    <w:p w14:paraId="24A4A5F4" w14:textId="77777777" w:rsidR="001D588C" w:rsidRDefault="001D588C" w:rsidP="001D588C">
      <w:pPr>
        <w:pStyle w:val="BodyText"/>
        <w:spacing w:before="158" w:line="259" w:lineRule="auto"/>
        <w:ind w:left="119" w:right="107"/>
      </w:pPr>
    </w:p>
    <w:p w14:paraId="5B7F3557" w14:textId="77777777" w:rsidR="00E141BC" w:rsidRDefault="00E141BC"/>
    <w:p w14:paraId="3A2E312F" w14:textId="77777777" w:rsidR="001D588C" w:rsidRDefault="001D588C" w:rsidP="001D588C"/>
    <w:p w14:paraId="1921A51A" w14:textId="77777777" w:rsidR="001D588C" w:rsidRPr="008C56D2" w:rsidRDefault="001D588C" w:rsidP="001D588C">
      <w:pPr>
        <w:pStyle w:val="Heading2"/>
        <w:keepNext w:val="0"/>
        <w:keepLines w:val="0"/>
        <w:numPr>
          <w:ilvl w:val="0"/>
          <w:numId w:val="1"/>
        </w:numPr>
        <w:tabs>
          <w:tab w:val="left" w:pos="840"/>
        </w:tabs>
        <w:spacing w:before="0" w:line="268" w:lineRule="exact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8C56D2">
        <w:rPr>
          <w:rFonts w:ascii="Calibri" w:eastAsia="Calibri" w:hAnsi="Calibri" w:cs="Calibri"/>
          <w:b/>
          <w:color w:val="auto"/>
          <w:sz w:val="22"/>
          <w:szCs w:val="22"/>
        </w:rPr>
        <w:t xml:space="preserve">Please enter the following information for new 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>user</w:t>
      </w:r>
    </w:p>
    <w:p w14:paraId="3AC7A5CC" w14:textId="77777777" w:rsidR="001D588C" w:rsidRDefault="001D588C" w:rsidP="001D588C">
      <w:pPr>
        <w:pStyle w:val="BodyText"/>
        <w:spacing w:before="181"/>
      </w:pPr>
      <w:r>
        <w:t>First</w:t>
      </w:r>
      <w:r>
        <w:rPr>
          <w:spacing w:val="-7"/>
        </w:rPr>
        <w:t xml:space="preserve"> </w:t>
      </w:r>
      <w:r>
        <w:t>Name:</w:t>
      </w:r>
    </w:p>
    <w:p w14:paraId="1830444D" w14:textId="77777777" w:rsidR="001D588C" w:rsidRDefault="001D588C" w:rsidP="001D588C">
      <w:pPr>
        <w:pStyle w:val="BodyText"/>
        <w:spacing w:before="182"/>
      </w:pPr>
      <w:r>
        <w:t>Last</w:t>
      </w:r>
      <w:r>
        <w:rPr>
          <w:spacing w:val="-6"/>
        </w:rPr>
        <w:t xml:space="preserve"> </w:t>
      </w:r>
      <w:r>
        <w:t>Name:</w:t>
      </w:r>
    </w:p>
    <w:p w14:paraId="0EB8F280" w14:textId="77777777" w:rsidR="001D588C" w:rsidRDefault="001D588C" w:rsidP="001D588C">
      <w:pPr>
        <w:pStyle w:val="BodyText"/>
        <w:spacing w:before="181"/>
      </w:pPr>
      <w:r>
        <w:t>Email:</w:t>
      </w:r>
    </w:p>
    <w:p w14:paraId="683BD8A3" w14:textId="77777777" w:rsidR="001D588C" w:rsidRDefault="001D588C" w:rsidP="001D588C">
      <w:pPr>
        <w:pStyle w:val="BodyText"/>
        <w:spacing w:before="180"/>
      </w:pPr>
      <w:r>
        <w:t>Organization:</w:t>
      </w:r>
    </w:p>
    <w:p w14:paraId="5AF2D1A2" w14:textId="77777777" w:rsidR="001D588C" w:rsidRDefault="001D588C" w:rsidP="001D588C">
      <w:pPr>
        <w:pStyle w:val="BodyText"/>
        <w:spacing w:before="182"/>
      </w:pPr>
      <w:r>
        <w:t>Title:</w:t>
      </w:r>
    </w:p>
    <w:p w14:paraId="30612DB0" w14:textId="77777777" w:rsidR="001D588C" w:rsidRDefault="001D588C" w:rsidP="001D588C">
      <w:pPr>
        <w:pStyle w:val="BodyText"/>
        <w:spacing w:before="181"/>
      </w:pP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(Address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number):</w:t>
      </w:r>
    </w:p>
    <w:p w14:paraId="1B2279C1" w14:textId="77777777" w:rsidR="001D588C" w:rsidRDefault="001D588C" w:rsidP="001D588C">
      <w:pPr>
        <w:pStyle w:val="BodyText"/>
        <w:spacing w:before="181"/>
      </w:pPr>
      <w:r>
        <w:t>Smartphone</w:t>
      </w:r>
      <w:r>
        <w:rPr>
          <w:spacing w:val="-3"/>
        </w:rPr>
        <w:t xml:space="preserve"> </w:t>
      </w:r>
      <w:r>
        <w:t>device:</w:t>
      </w:r>
      <w:r>
        <w:rPr>
          <w:spacing w:val="-3"/>
        </w:rPr>
        <w:t xml:space="preserve"> </w:t>
      </w:r>
      <w:r>
        <w:t>(iPhone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Android):</w:t>
      </w:r>
    </w:p>
    <w:p w14:paraId="14A5992A" w14:textId="77777777" w:rsidR="001D588C" w:rsidRDefault="001D588C" w:rsidP="001D588C">
      <w:pPr>
        <w:pStyle w:val="BodyText"/>
        <w:spacing w:before="181"/>
      </w:pPr>
    </w:p>
    <w:p w14:paraId="2FF18EA4" w14:textId="77777777" w:rsidR="001D588C" w:rsidRPr="001D588C" w:rsidRDefault="001D588C" w:rsidP="001D588C">
      <w:pPr>
        <w:pStyle w:val="ListParagraph"/>
        <w:numPr>
          <w:ilvl w:val="0"/>
          <w:numId w:val="1"/>
        </w:numPr>
        <w:rPr>
          <w:b/>
        </w:rPr>
      </w:pPr>
      <w:r w:rsidRPr="001D588C">
        <w:rPr>
          <w:b/>
        </w:rPr>
        <w:t>Check the box that is appropriate below</w:t>
      </w:r>
    </w:p>
    <w:p w14:paraId="60F9EDC3" w14:textId="77777777" w:rsidR="001D588C" w:rsidRPr="001D588C" w:rsidRDefault="00BD63EB" w:rsidP="001D588C">
      <w:pPr>
        <w:ind w:left="720"/>
      </w:pPr>
      <w:sdt>
        <w:sdtPr>
          <w:id w:val="-81301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☐</w:t>
          </w:r>
        </w:sdtContent>
      </w:sdt>
      <w:r w:rsidR="001D588C" w:rsidRPr="001D588C">
        <w:t xml:space="preserve"> I am a MHDO employee</w:t>
      </w:r>
    </w:p>
    <w:p w14:paraId="6F2336EA" w14:textId="77777777" w:rsidR="001D588C" w:rsidRDefault="00BD63EB" w:rsidP="001D588C">
      <w:pPr>
        <w:ind w:left="720"/>
      </w:pPr>
      <w:sdt>
        <w:sdtPr>
          <w:id w:val="175346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☐</w:t>
          </w:r>
        </w:sdtContent>
      </w:sdt>
      <w:r w:rsidR="001D588C">
        <w:rPr>
          <w:rFonts w:ascii="Segoe UI Symbol" w:hAnsi="Segoe UI Symbol" w:cs="Segoe UI Symbol"/>
        </w:rPr>
        <w:t xml:space="preserve"> </w:t>
      </w:r>
      <w:r w:rsidR="001D588C" w:rsidRPr="001D588C">
        <w:t>I am a MHDO contractor</w:t>
      </w:r>
    </w:p>
    <w:p w14:paraId="34FEB07C" w14:textId="77777777" w:rsidR="001D588C" w:rsidRPr="001D588C" w:rsidRDefault="00BD63EB" w:rsidP="001D588C">
      <w:pPr>
        <w:ind w:left="720"/>
      </w:pPr>
      <w:sdt>
        <w:sdtPr>
          <w:id w:val="-58884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☐</w:t>
          </w:r>
        </w:sdtContent>
      </w:sdt>
      <w:r w:rsidR="001D588C">
        <w:rPr>
          <w:rFonts w:ascii="Segoe UI Symbol" w:hAnsi="Segoe UI Symbol" w:cs="Segoe UI Symbol"/>
        </w:rPr>
        <w:t xml:space="preserve"> </w:t>
      </w:r>
      <w:r w:rsidR="001D588C" w:rsidRPr="001D588C">
        <w:t xml:space="preserve">I am an external consultant with approved </w:t>
      </w:r>
      <w:proofErr w:type="gramStart"/>
      <w:r w:rsidR="001D588C" w:rsidRPr="001D588C">
        <w:t>DUA</w:t>
      </w:r>
      <w:proofErr w:type="gramEnd"/>
      <w:r w:rsidR="001D588C" w:rsidRPr="001D588C">
        <w:t xml:space="preserve"> and confidentiality agreement granted by MHDO</w:t>
      </w:r>
    </w:p>
    <w:p w14:paraId="29C55A18" w14:textId="77777777" w:rsidR="001D588C" w:rsidRDefault="001D588C" w:rsidP="001D588C">
      <w:pPr>
        <w:ind w:left="720"/>
      </w:pPr>
      <w:r>
        <w:t xml:space="preserve">2a. </w:t>
      </w:r>
      <w:sdt>
        <w:sdtPr>
          <w:id w:val="19635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D588C">
        <w:t xml:space="preserve"> Check this box if DUA has been approved by MHDO. Please attach the executed DUA, together with this form.</w:t>
      </w:r>
    </w:p>
    <w:p w14:paraId="131E046B" w14:textId="77777777" w:rsidR="001D588C" w:rsidRDefault="001D588C" w:rsidP="001D588C">
      <w:pPr>
        <w:rPr>
          <w:b/>
        </w:rPr>
      </w:pPr>
      <w:r>
        <w:rPr>
          <w:b/>
        </w:rPr>
        <w:t>3</w:t>
      </w:r>
      <w:r w:rsidRPr="00C54723">
        <w:rPr>
          <w:b/>
        </w:rPr>
        <w:t xml:space="preserve">. </w:t>
      </w:r>
      <w:r>
        <w:rPr>
          <w:b/>
        </w:rPr>
        <w:t xml:space="preserve">Account Type  </w:t>
      </w:r>
    </w:p>
    <w:p w14:paraId="019C2B1B" w14:textId="77777777" w:rsidR="001D588C" w:rsidRDefault="00BD63EB" w:rsidP="001D588C">
      <w:pPr>
        <w:pStyle w:val="ListParagraph"/>
        <w:spacing w:line="240" w:lineRule="auto"/>
        <w:contextualSpacing w:val="0"/>
        <w:jc w:val="both"/>
      </w:pPr>
      <w:sdt>
        <w:sdtPr>
          <w:id w:val="137518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☐</w:t>
          </w:r>
        </w:sdtContent>
      </w:sdt>
      <w:r w:rsidR="001D588C">
        <w:t xml:space="preserve"> Producer</w:t>
      </w:r>
    </w:p>
    <w:p w14:paraId="5F2E610E" w14:textId="77777777" w:rsidR="001D588C" w:rsidRDefault="00BD63EB" w:rsidP="001D588C">
      <w:pPr>
        <w:pStyle w:val="ListParagraph"/>
        <w:spacing w:line="240" w:lineRule="auto"/>
        <w:jc w:val="both"/>
      </w:pPr>
      <w:sdt>
        <w:sdtPr>
          <w:id w:val="-161636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☐</w:t>
          </w:r>
        </w:sdtContent>
      </w:sdt>
      <w:r w:rsidR="001D588C">
        <w:t xml:space="preserve"> Researcher</w:t>
      </w:r>
    </w:p>
    <w:p w14:paraId="114E4369" w14:textId="77777777" w:rsidR="001D588C" w:rsidRDefault="001D588C" w:rsidP="001D588C">
      <w:pPr>
        <w:rPr>
          <w:b/>
        </w:rPr>
      </w:pPr>
      <w:r>
        <w:rPr>
          <w:b/>
        </w:rPr>
        <w:t>4</w:t>
      </w:r>
      <w:r w:rsidRPr="000460B4">
        <w:rPr>
          <w:b/>
        </w:rPr>
        <w:t>. Period of Performanc</w:t>
      </w:r>
      <w:r>
        <w:rPr>
          <w:b/>
        </w:rPr>
        <w:t>e</w:t>
      </w:r>
    </w:p>
    <w:p w14:paraId="027CD29D" w14:textId="77777777" w:rsidR="001D588C" w:rsidRDefault="001D588C" w:rsidP="001D588C">
      <w:pPr>
        <w:tabs>
          <w:tab w:val="left" w:pos="720"/>
          <w:tab w:val="left" w:pos="1440"/>
          <w:tab w:val="left" w:pos="2160"/>
          <w:tab w:val="left" w:pos="2864"/>
        </w:tabs>
        <w:contextualSpacing/>
        <w:rPr>
          <w:b/>
        </w:rPr>
      </w:pPr>
      <w:r>
        <w:rPr>
          <w:b/>
        </w:rPr>
        <w:tab/>
      </w:r>
      <w:r w:rsidRPr="000A4BB6">
        <w:t>User Start Date</w:t>
      </w:r>
      <w:r>
        <w:t xml:space="preserve"> (mm/dd/</w:t>
      </w:r>
      <w:proofErr w:type="spellStart"/>
      <w:r>
        <w:t>yyyy</w:t>
      </w:r>
      <w:proofErr w:type="spellEnd"/>
      <w:r>
        <w:t>)</w:t>
      </w:r>
      <w:r w:rsidRPr="000A4BB6">
        <w:t xml:space="preserve">: </w:t>
      </w:r>
    </w:p>
    <w:p w14:paraId="09A87EBF" w14:textId="77777777" w:rsidR="001D588C" w:rsidRPr="00D51F9E" w:rsidRDefault="001D588C" w:rsidP="001D588C">
      <w:pPr>
        <w:contextualSpacing/>
        <w:rPr>
          <w:b/>
          <w:sz w:val="16"/>
          <w:szCs w:val="16"/>
        </w:rPr>
      </w:pPr>
      <w:r>
        <w:rPr>
          <w:b/>
        </w:rPr>
        <w:tab/>
      </w:r>
    </w:p>
    <w:p w14:paraId="20131139" w14:textId="77777777" w:rsidR="001D588C" w:rsidRPr="000A4BB6" w:rsidRDefault="001D588C" w:rsidP="001D588C">
      <w:pPr>
        <w:ind w:firstLine="720"/>
        <w:contextualSpacing/>
      </w:pPr>
      <w:r w:rsidRPr="000A4BB6">
        <w:t>User End Date</w:t>
      </w:r>
      <w:r>
        <w:t xml:space="preserve"> (mm/dd/</w:t>
      </w:r>
      <w:proofErr w:type="spellStart"/>
      <w:r>
        <w:t>yyyy</w:t>
      </w:r>
      <w:proofErr w:type="spellEnd"/>
      <w:r>
        <w:t>)</w:t>
      </w:r>
      <w:r w:rsidRPr="000A4BB6">
        <w:t>:</w:t>
      </w:r>
      <w:r>
        <w:tab/>
      </w:r>
    </w:p>
    <w:p w14:paraId="16888C25" w14:textId="77777777" w:rsidR="001D588C" w:rsidRDefault="001D588C" w:rsidP="001D588C">
      <w:pPr>
        <w:ind w:firstLine="720"/>
      </w:pPr>
    </w:p>
    <w:p w14:paraId="0F7526DF" w14:textId="77777777" w:rsidR="001D588C" w:rsidRDefault="001D588C" w:rsidP="001D588C">
      <w:pPr>
        <w:rPr>
          <w:b/>
        </w:rPr>
      </w:pPr>
      <w:r>
        <w:rPr>
          <w:b/>
        </w:rPr>
        <w:t xml:space="preserve">5. Virtual Desktop Access: </w:t>
      </w:r>
      <w:r w:rsidRPr="00DE2605">
        <w:rPr>
          <w:b/>
          <w:u w:val="single"/>
        </w:rPr>
        <w:t>Standard</w:t>
      </w:r>
      <w:r>
        <w:rPr>
          <w:b/>
          <w:u w:val="single"/>
        </w:rPr>
        <w:t xml:space="preserve"> </w:t>
      </w:r>
      <w:r w:rsidRPr="003B12D6">
        <w:rPr>
          <w:b/>
          <w:i/>
          <w:u w:val="single"/>
        </w:rPr>
        <w:t>Default</w:t>
      </w:r>
      <w:r w:rsidRPr="00DE2605">
        <w:rPr>
          <w:b/>
          <w:u w:val="single"/>
        </w:rPr>
        <w:t xml:space="preserve"> Applications</w:t>
      </w:r>
      <w:r w:rsidRPr="000A4BB6">
        <w:rPr>
          <w:b/>
        </w:rPr>
        <w:t xml:space="preserve"> </w:t>
      </w:r>
      <w:r w:rsidRPr="0027644C">
        <w:rPr>
          <w:b/>
        </w:rPr>
        <w:t>included</w:t>
      </w:r>
      <w:r>
        <w:rPr>
          <w:b/>
        </w:rPr>
        <w:t xml:space="preserve"> in all MHDO</w:t>
      </w:r>
      <w:r w:rsidRPr="0027644C">
        <w:rPr>
          <w:b/>
        </w:rPr>
        <w:t xml:space="preserve"> accounts </w:t>
      </w:r>
    </w:p>
    <w:p w14:paraId="1C60F66B" w14:textId="5298133F" w:rsidR="001D588C" w:rsidRPr="000772F7" w:rsidRDefault="00BD63EB" w:rsidP="001D588C">
      <w:pPr>
        <w:pStyle w:val="ListParagraph"/>
        <w:contextualSpacing w:val="0"/>
        <w:jc w:val="both"/>
      </w:pPr>
      <w:sdt>
        <w:sdtPr>
          <w:id w:val="-10747375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☒</w:t>
          </w:r>
        </w:sdtContent>
      </w:sdt>
      <w:r w:rsidR="001D588C">
        <w:t xml:space="preserve"> </w:t>
      </w:r>
      <w:r w:rsidR="001D588C" w:rsidRPr="000772F7">
        <w:t xml:space="preserve">Common Apps: </w:t>
      </w:r>
      <w:r w:rsidR="001D588C">
        <w:t>(</w:t>
      </w:r>
      <w:r w:rsidR="001D588C" w:rsidRPr="000772F7">
        <w:t>S</w:t>
      </w:r>
      <w:r w:rsidR="001D588C">
        <w:t>tata, R, RStudio, Stat/Transfer and</w:t>
      </w:r>
      <w:r w:rsidR="001D588C" w:rsidRPr="000772F7">
        <w:t xml:space="preserve"> Python</w:t>
      </w:r>
      <w:r w:rsidR="001D588C">
        <w:t xml:space="preserve"> (Spyder and </w:t>
      </w:r>
      <w:proofErr w:type="spellStart"/>
      <w:r w:rsidR="001D588C">
        <w:t>Jupyter</w:t>
      </w:r>
      <w:proofErr w:type="spellEnd"/>
      <w:r w:rsidR="001D588C">
        <w:t>)</w:t>
      </w:r>
    </w:p>
    <w:p w14:paraId="4EDA27F2" w14:textId="77777777" w:rsidR="001D588C" w:rsidRPr="000772F7" w:rsidRDefault="00BD63EB" w:rsidP="001D588C">
      <w:pPr>
        <w:pStyle w:val="ListParagraph"/>
        <w:contextualSpacing w:val="0"/>
        <w:jc w:val="both"/>
      </w:pPr>
      <w:sdt>
        <w:sdtPr>
          <w:id w:val="3494553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☒</w:t>
          </w:r>
        </w:sdtContent>
      </w:sdt>
      <w:r w:rsidR="001D588C">
        <w:t xml:space="preserve"> </w:t>
      </w:r>
      <w:proofErr w:type="spellStart"/>
      <w:r w:rsidR="001D588C" w:rsidRPr="000772F7">
        <w:t>DBeaver</w:t>
      </w:r>
      <w:proofErr w:type="spellEnd"/>
    </w:p>
    <w:p w14:paraId="223B5289" w14:textId="77777777" w:rsidR="001D588C" w:rsidRPr="000772F7" w:rsidRDefault="00BD63EB" w:rsidP="001D588C">
      <w:pPr>
        <w:pStyle w:val="ListParagraph"/>
        <w:contextualSpacing w:val="0"/>
        <w:jc w:val="both"/>
      </w:pPr>
      <w:sdt>
        <w:sdtPr>
          <w:id w:val="-21019356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☒</w:t>
          </w:r>
        </w:sdtContent>
      </w:sdt>
      <w:r w:rsidR="001D588C" w:rsidRPr="000772F7">
        <w:t xml:space="preserve"> Notepad++</w:t>
      </w:r>
    </w:p>
    <w:p w14:paraId="58DA04DF" w14:textId="77777777" w:rsidR="001D588C" w:rsidRPr="000772F7" w:rsidRDefault="00BD63EB" w:rsidP="001D588C">
      <w:pPr>
        <w:pStyle w:val="ListParagraph"/>
        <w:contextualSpacing w:val="0"/>
        <w:jc w:val="both"/>
      </w:pPr>
      <w:sdt>
        <w:sdtPr>
          <w:id w:val="1121038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☒</w:t>
          </w:r>
        </w:sdtContent>
      </w:sdt>
      <w:r w:rsidR="001D588C" w:rsidRPr="000772F7">
        <w:t xml:space="preserve"> Firefox</w:t>
      </w:r>
    </w:p>
    <w:p w14:paraId="0C831CE4" w14:textId="77777777" w:rsidR="001D588C" w:rsidRPr="000772F7" w:rsidRDefault="00BD63EB" w:rsidP="001D588C">
      <w:pPr>
        <w:pStyle w:val="ListParagraph"/>
        <w:contextualSpacing w:val="0"/>
        <w:jc w:val="both"/>
      </w:pPr>
      <w:sdt>
        <w:sdtPr>
          <w:id w:val="-92167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☒</w:t>
          </w:r>
        </w:sdtContent>
      </w:sdt>
      <w:r w:rsidR="001D588C" w:rsidRPr="000772F7">
        <w:t xml:space="preserve"> Acrobat Reader DC</w:t>
      </w:r>
    </w:p>
    <w:p w14:paraId="1CF7FCD2" w14:textId="792167A8" w:rsidR="001D588C" w:rsidRPr="000772F7" w:rsidRDefault="00BD63EB" w:rsidP="001D588C">
      <w:pPr>
        <w:pStyle w:val="ListParagraph"/>
        <w:contextualSpacing w:val="0"/>
        <w:jc w:val="both"/>
      </w:pPr>
      <w:sdt>
        <w:sdtPr>
          <w:id w:val="-10254026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☒</w:t>
          </w:r>
        </w:sdtContent>
      </w:sdt>
      <w:r w:rsidR="001D588C" w:rsidRPr="000772F7">
        <w:t xml:space="preserve"> Microsoft Office </w:t>
      </w:r>
      <w:r w:rsidR="00BB3CFE">
        <w:t>2021</w:t>
      </w:r>
      <w:r w:rsidR="00BB3CFE" w:rsidRPr="000772F7">
        <w:t xml:space="preserve"> </w:t>
      </w:r>
      <w:r w:rsidR="001D588C" w:rsidRPr="000772F7">
        <w:t>(Word, Excel, PowerPoint)</w:t>
      </w:r>
    </w:p>
    <w:p w14:paraId="70AABB49" w14:textId="77777777" w:rsidR="001D588C" w:rsidRPr="000772F7" w:rsidRDefault="00BD63EB" w:rsidP="001D588C">
      <w:pPr>
        <w:pStyle w:val="ListParagraph"/>
        <w:contextualSpacing w:val="0"/>
        <w:jc w:val="both"/>
      </w:pPr>
      <w:sdt>
        <w:sdtPr>
          <w:id w:val="-7798673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☒</w:t>
          </w:r>
        </w:sdtContent>
      </w:sdt>
      <w:r w:rsidR="001D588C" w:rsidRPr="000772F7">
        <w:t xml:space="preserve"> Windows Accessories (Snipping tool, Calculator, etc.)</w:t>
      </w:r>
    </w:p>
    <w:p w14:paraId="60DFC5CC" w14:textId="77777777" w:rsidR="001D588C" w:rsidRDefault="00BD63EB" w:rsidP="001D588C">
      <w:pPr>
        <w:pStyle w:val="ListParagraph"/>
        <w:contextualSpacing w:val="0"/>
        <w:jc w:val="both"/>
      </w:pPr>
      <w:sdt>
        <w:sdtPr>
          <w:id w:val="-203553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☒</w:t>
          </w:r>
        </w:sdtContent>
      </w:sdt>
      <w:r w:rsidR="001D588C" w:rsidRPr="000772F7">
        <w:t xml:space="preserve"> 7-Zip File Manager</w:t>
      </w:r>
    </w:p>
    <w:p w14:paraId="03B3FAB4" w14:textId="77777777" w:rsidR="001D588C" w:rsidRDefault="001D588C" w:rsidP="001D588C">
      <w:pPr>
        <w:rPr>
          <w:b/>
        </w:rPr>
      </w:pPr>
      <w:r>
        <w:rPr>
          <w:b/>
        </w:rPr>
        <w:t>6</w:t>
      </w:r>
      <w:r w:rsidRPr="00C54723">
        <w:rPr>
          <w:b/>
        </w:rPr>
        <w:t>. Virtual Desktop Access</w:t>
      </w:r>
      <w:r>
        <w:rPr>
          <w:b/>
        </w:rPr>
        <w:t xml:space="preserve">:  </w:t>
      </w:r>
      <w:r w:rsidRPr="000A4BB6">
        <w:rPr>
          <w:b/>
          <w:i/>
          <w:u w:val="single"/>
        </w:rPr>
        <w:t xml:space="preserve">Additional </w:t>
      </w:r>
      <w:r w:rsidRPr="000A4BB6">
        <w:rPr>
          <w:b/>
          <w:u w:val="single"/>
        </w:rPr>
        <w:t>A</w:t>
      </w:r>
      <w:r w:rsidRPr="00E24710">
        <w:rPr>
          <w:b/>
          <w:u w:val="single"/>
        </w:rPr>
        <w:t>pplications</w:t>
      </w:r>
      <w:r>
        <w:rPr>
          <w:b/>
        </w:rPr>
        <w:t xml:space="preserve"> requiring license costs</w:t>
      </w:r>
    </w:p>
    <w:p w14:paraId="2AA58BD5" w14:textId="77777777" w:rsidR="001D588C" w:rsidRDefault="001D588C" w:rsidP="001D588C">
      <w:pPr>
        <w:ind w:left="270"/>
      </w:pPr>
      <w:r w:rsidRPr="000A4BB6">
        <w:t xml:space="preserve">Check the applications </w:t>
      </w:r>
      <w:r>
        <w:t>requested</w:t>
      </w:r>
      <w:r w:rsidRPr="000A4BB6">
        <w:t xml:space="preserve">: </w:t>
      </w:r>
    </w:p>
    <w:p w14:paraId="03A69E44" w14:textId="77777777" w:rsidR="001D588C" w:rsidRDefault="00BD63EB" w:rsidP="001D588C">
      <w:pPr>
        <w:ind w:left="720"/>
      </w:pPr>
      <w:sdt>
        <w:sdtPr>
          <w:id w:val="159590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☐</w:t>
          </w:r>
        </w:sdtContent>
      </w:sdt>
      <w:r w:rsidR="001D588C">
        <w:t xml:space="preserve"> GAMS</w:t>
      </w:r>
    </w:p>
    <w:p w14:paraId="2A125904" w14:textId="77777777" w:rsidR="001D588C" w:rsidRDefault="00BD63EB" w:rsidP="001D588C">
      <w:pPr>
        <w:ind w:left="720"/>
      </w:pPr>
      <w:sdt>
        <w:sdtPr>
          <w:id w:val="-159176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☐</w:t>
          </w:r>
        </w:sdtContent>
      </w:sdt>
      <w:r w:rsidR="001D588C">
        <w:t xml:space="preserve"> GAUSS</w:t>
      </w:r>
    </w:p>
    <w:p w14:paraId="1CEDBEC7" w14:textId="77777777" w:rsidR="001D588C" w:rsidRDefault="00BD63EB" w:rsidP="001D588C">
      <w:pPr>
        <w:ind w:left="720"/>
      </w:pPr>
      <w:sdt>
        <w:sdtPr>
          <w:id w:val="-91023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☐</w:t>
          </w:r>
        </w:sdtContent>
      </w:sdt>
      <w:r w:rsidR="001D588C">
        <w:t xml:space="preserve"> HLM</w:t>
      </w:r>
    </w:p>
    <w:p w14:paraId="67BCA757" w14:textId="77777777" w:rsidR="001D588C" w:rsidRDefault="00BD63EB" w:rsidP="001D588C">
      <w:pPr>
        <w:ind w:left="720"/>
      </w:pPr>
      <w:sdt>
        <w:sdtPr>
          <w:id w:val="-194537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☐</w:t>
          </w:r>
        </w:sdtContent>
      </w:sdt>
      <w:r w:rsidR="001D588C">
        <w:t xml:space="preserve"> </w:t>
      </w:r>
      <w:proofErr w:type="spellStart"/>
      <w:r w:rsidR="001D588C">
        <w:t>Matlab</w:t>
      </w:r>
      <w:proofErr w:type="spellEnd"/>
    </w:p>
    <w:p w14:paraId="4B6CA6A5" w14:textId="77777777" w:rsidR="001D588C" w:rsidRDefault="00BD63EB" w:rsidP="001D588C">
      <w:pPr>
        <w:ind w:left="720"/>
      </w:pPr>
      <w:sdt>
        <w:sdtPr>
          <w:id w:val="151503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☐</w:t>
          </w:r>
        </w:sdtContent>
      </w:sdt>
      <w:r w:rsidR="001D588C">
        <w:t xml:space="preserve"> SPSS</w:t>
      </w:r>
    </w:p>
    <w:p w14:paraId="2241F351" w14:textId="77777777" w:rsidR="001D588C" w:rsidRDefault="00BD63EB" w:rsidP="001D588C">
      <w:pPr>
        <w:ind w:left="720"/>
      </w:pPr>
      <w:sdt>
        <w:sdtPr>
          <w:id w:val="-211073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☐</w:t>
          </w:r>
        </w:sdtContent>
      </w:sdt>
      <w:r w:rsidR="001D588C">
        <w:t xml:space="preserve"> Tableau (User License Required) </w:t>
      </w:r>
    </w:p>
    <w:p w14:paraId="07D44553" w14:textId="7FBA515F" w:rsidR="001D588C" w:rsidRPr="000A4BB6" w:rsidRDefault="00BD63EB" w:rsidP="002C3D99">
      <w:pPr>
        <w:ind w:left="720"/>
      </w:pPr>
      <w:sdt>
        <w:sdtPr>
          <w:id w:val="-212791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☐</w:t>
          </w:r>
        </w:sdtContent>
      </w:sdt>
      <w:r w:rsidR="001D588C">
        <w:t xml:space="preserve"> </w:t>
      </w:r>
      <w:proofErr w:type="spellStart"/>
      <w:r w:rsidR="001D588C">
        <w:t>UltraEdit</w:t>
      </w:r>
      <w:proofErr w:type="spellEnd"/>
    </w:p>
    <w:p w14:paraId="757433F3" w14:textId="77777777" w:rsidR="001D588C" w:rsidRDefault="001D588C" w:rsidP="001D588C">
      <w:pPr>
        <w:rPr>
          <w:b/>
        </w:rPr>
      </w:pPr>
      <w:r>
        <w:rPr>
          <w:b/>
        </w:rPr>
        <w:t>7</w:t>
      </w:r>
      <w:r w:rsidRPr="00C54723">
        <w:rPr>
          <w:b/>
        </w:rPr>
        <w:t xml:space="preserve">. </w:t>
      </w:r>
      <w:r>
        <w:rPr>
          <w:b/>
        </w:rPr>
        <w:t>Open Source Requested Software</w:t>
      </w:r>
    </w:p>
    <w:p w14:paraId="05F9F754" w14:textId="77777777" w:rsidR="001D588C" w:rsidRDefault="00BD63EB" w:rsidP="001D588C">
      <w:pPr>
        <w:ind w:left="720"/>
      </w:pPr>
      <w:sdt>
        <w:sdtPr>
          <w:id w:val="-109932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</w:rPr>
            <w:t>☐</w:t>
          </w:r>
        </w:sdtContent>
      </w:sdt>
      <w:r w:rsidR="001D588C">
        <w:t xml:space="preserve"> </w:t>
      </w:r>
      <w:proofErr w:type="spellStart"/>
      <w:r w:rsidR="001D588C">
        <w:t>mySqlWorkbench</w:t>
      </w:r>
      <w:proofErr w:type="spellEnd"/>
    </w:p>
    <w:p w14:paraId="61920357" w14:textId="77777777" w:rsidR="001D588C" w:rsidRDefault="001D588C" w:rsidP="001D588C">
      <w:pPr>
        <w:rPr>
          <w:b/>
        </w:rPr>
      </w:pPr>
      <w:r>
        <w:rPr>
          <w:b/>
        </w:rPr>
        <w:t>8. Freeware Requested Software</w:t>
      </w:r>
    </w:p>
    <w:p w14:paraId="399718CB" w14:textId="77777777" w:rsidR="001D588C" w:rsidRPr="00D61A3A" w:rsidRDefault="00BD63EB" w:rsidP="001D588C">
      <w:pPr>
        <w:ind w:left="720"/>
      </w:pPr>
      <w:sdt>
        <w:sdtPr>
          <w:id w:val="46486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 w:rsidRPr="00D61A3A">
            <w:rPr>
              <w:rFonts w:ascii="Segoe UI Symbol" w:hAnsi="Segoe UI Symbol" w:cs="Segoe UI Symbol"/>
            </w:rPr>
            <w:t>☐</w:t>
          </w:r>
        </w:sdtContent>
      </w:sdt>
      <w:r w:rsidR="001D588C" w:rsidRPr="00D61A3A">
        <w:t xml:space="preserve"> </w:t>
      </w:r>
      <w:proofErr w:type="spellStart"/>
      <w:r w:rsidR="001D588C" w:rsidRPr="00D61A3A">
        <w:t>MiKTeX</w:t>
      </w:r>
      <w:proofErr w:type="spellEnd"/>
    </w:p>
    <w:p w14:paraId="749EE4B5" w14:textId="77777777" w:rsidR="001D588C" w:rsidRPr="00D61A3A" w:rsidRDefault="00BD63EB" w:rsidP="001D588C">
      <w:pPr>
        <w:ind w:left="720"/>
      </w:pPr>
      <w:sdt>
        <w:sdtPr>
          <w:id w:val="-35882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 w:rsidRPr="00D61A3A">
            <w:rPr>
              <w:rFonts w:ascii="Segoe UI Symbol" w:hAnsi="Segoe UI Symbol" w:cs="Segoe UI Symbol"/>
            </w:rPr>
            <w:t>☐</w:t>
          </w:r>
        </w:sdtContent>
      </w:sdt>
      <w:r w:rsidR="001D588C" w:rsidRPr="00D61A3A">
        <w:t xml:space="preserve"> Putty</w:t>
      </w:r>
    </w:p>
    <w:p w14:paraId="0EB8E01B" w14:textId="77777777" w:rsidR="001D588C" w:rsidRPr="00D61A3A" w:rsidRDefault="00BD63EB" w:rsidP="001D588C">
      <w:pPr>
        <w:ind w:left="720"/>
      </w:pPr>
      <w:sdt>
        <w:sdtPr>
          <w:id w:val="-45194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 w:rsidRPr="00D61A3A">
            <w:rPr>
              <w:rFonts w:ascii="Segoe UI Symbol" w:hAnsi="Segoe UI Symbol" w:cs="Segoe UI Symbol"/>
            </w:rPr>
            <w:t>☐</w:t>
          </w:r>
        </w:sdtContent>
      </w:sdt>
      <w:r w:rsidR="001D588C" w:rsidRPr="00D61A3A">
        <w:t xml:space="preserve"> SSMS Common</w:t>
      </w:r>
    </w:p>
    <w:p w14:paraId="657A1218" w14:textId="77777777" w:rsidR="001D588C" w:rsidRPr="00D61A3A" w:rsidRDefault="00BD63EB" w:rsidP="001D588C">
      <w:pPr>
        <w:ind w:left="720"/>
      </w:pPr>
      <w:sdt>
        <w:sdtPr>
          <w:id w:val="156752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 w:rsidRPr="00D61A3A">
            <w:rPr>
              <w:rFonts w:ascii="Segoe UI Symbol" w:hAnsi="Segoe UI Symbol" w:cs="Segoe UI Symbol"/>
            </w:rPr>
            <w:t>☐</w:t>
          </w:r>
        </w:sdtContent>
      </w:sdt>
      <w:r w:rsidR="001D588C" w:rsidRPr="00D61A3A">
        <w:t xml:space="preserve"> Tableau Reader</w:t>
      </w:r>
    </w:p>
    <w:p w14:paraId="2AB4BC57" w14:textId="541333E2" w:rsidR="001D588C" w:rsidRDefault="00BD63EB" w:rsidP="002C3D99">
      <w:pPr>
        <w:ind w:left="720"/>
      </w:pPr>
      <w:sdt>
        <w:sdtPr>
          <w:id w:val="9083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 w:rsidRPr="00D61A3A">
            <w:rPr>
              <w:rFonts w:ascii="Segoe UI Symbol" w:hAnsi="Segoe UI Symbol" w:cs="Segoe UI Symbol"/>
            </w:rPr>
            <w:t>☐</w:t>
          </w:r>
        </w:sdtContent>
      </w:sdt>
      <w:r w:rsidR="001D588C" w:rsidRPr="00D61A3A">
        <w:t xml:space="preserve"> WinSCP</w:t>
      </w:r>
    </w:p>
    <w:p w14:paraId="72AA2759" w14:textId="6633174D" w:rsidR="001D588C" w:rsidRDefault="001D588C" w:rsidP="001D588C">
      <w:pPr>
        <w:rPr>
          <w:b/>
        </w:rPr>
      </w:pPr>
      <w:r>
        <w:rPr>
          <w:b/>
        </w:rPr>
        <w:t xml:space="preserve">9. </w:t>
      </w:r>
      <w:r w:rsidRPr="001170BB">
        <w:rPr>
          <w:b/>
        </w:rPr>
        <w:t xml:space="preserve">Access to </w:t>
      </w:r>
      <w:r w:rsidR="00F14BEC">
        <w:rPr>
          <w:b/>
        </w:rPr>
        <w:t>MHDO</w:t>
      </w:r>
      <w:r w:rsidR="00F14BEC" w:rsidRPr="001170BB">
        <w:rPr>
          <w:b/>
        </w:rPr>
        <w:t xml:space="preserve"> </w:t>
      </w:r>
      <w:r w:rsidRPr="001170BB">
        <w:rPr>
          <w:b/>
        </w:rPr>
        <w:t>Data Warehouse data (HP Vertica Permissions) Select the type of data you request by checking the options below:</w:t>
      </w:r>
    </w:p>
    <w:p w14:paraId="04B4880F" w14:textId="77777777" w:rsidR="001D588C" w:rsidRDefault="00BD63EB" w:rsidP="001D588C">
      <w:pPr>
        <w:rPr>
          <w:b/>
        </w:rPr>
      </w:pPr>
      <w:sdt>
        <w:sdtPr>
          <w:rPr>
            <w:b/>
          </w:rPr>
          <w:id w:val="20658257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  <w:b/>
            </w:rPr>
            <w:t>☒</w:t>
          </w:r>
        </w:sdtContent>
      </w:sdt>
      <w:r w:rsidR="001D588C">
        <w:rPr>
          <w:b/>
        </w:rPr>
        <w:t>Set memory and temp space cap at 100 GB on all MHDO Vertica Accounts</w:t>
      </w:r>
    </w:p>
    <w:p w14:paraId="1CD44B58" w14:textId="77777777" w:rsidR="001D588C" w:rsidRDefault="00BD63EB" w:rsidP="001D588C">
      <w:pPr>
        <w:rPr>
          <w:b/>
        </w:rPr>
      </w:pPr>
      <w:sdt>
        <w:sdtPr>
          <w:rPr>
            <w:b/>
          </w:rPr>
          <w:id w:val="-6911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88C">
            <w:rPr>
              <w:rFonts w:ascii="MS Gothic" w:eastAsia="MS Gothic" w:hAnsi="MS Gothic" w:hint="eastAsia"/>
              <w:b/>
            </w:rPr>
            <w:t>☐</w:t>
          </w:r>
        </w:sdtContent>
      </w:sdt>
      <w:r w:rsidR="001D588C">
        <w:rPr>
          <w:b/>
        </w:rPr>
        <w:t xml:space="preserve">Role Name:  </w:t>
      </w:r>
      <w:r w:rsidR="001D588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1BDCF" wp14:editId="4AAB7D40">
                <wp:simplePos x="0" y="0"/>
                <wp:positionH relativeFrom="column">
                  <wp:posOffset>869950</wp:posOffset>
                </wp:positionH>
                <wp:positionV relativeFrom="paragraph">
                  <wp:posOffset>123190</wp:posOffset>
                </wp:positionV>
                <wp:extent cx="3663950" cy="1905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3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75411" id="Straight Connector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pt,9.7pt" to="35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" strokecolor="#0d0d0d [3069]" strokeweight=".5pt">
                <v:stroke joinstyle="miter"/>
              </v:line>
            </w:pict>
          </mc:Fallback>
        </mc:AlternateContent>
      </w:r>
    </w:p>
    <w:p w14:paraId="4200A633" w14:textId="77777777" w:rsidR="002C3D99" w:rsidRDefault="002C3D99" w:rsidP="001D588C">
      <w:pPr>
        <w:rPr>
          <w:rFonts w:ascii="Calibri Light" w:eastAsia="Calibri Light" w:hAnsi="Calibri Light" w:cs="Calibri Light"/>
          <w:color w:val="2D74B5"/>
          <w:sz w:val="32"/>
          <w:szCs w:val="32"/>
          <w:lang w:bidi="en-US"/>
        </w:rPr>
      </w:pPr>
    </w:p>
    <w:p w14:paraId="63AC2E08" w14:textId="6E13811A" w:rsidR="001D588C" w:rsidRPr="002C3D99" w:rsidRDefault="00677668" w:rsidP="001D588C">
      <w:pPr>
        <w:rPr>
          <w:rFonts w:ascii="Calibri Light" w:eastAsia="Calibri Light" w:hAnsi="Calibri Light" w:cs="Calibri Light"/>
          <w:color w:val="2D74B5"/>
          <w:sz w:val="32"/>
          <w:szCs w:val="32"/>
          <w:lang w:bidi="en-US"/>
        </w:rPr>
      </w:pPr>
      <w:r w:rsidRPr="00677668">
        <w:rPr>
          <w:rFonts w:ascii="Calibri Light" w:eastAsia="Calibri Light" w:hAnsi="Calibri Light" w:cs="Calibri Light"/>
          <w:color w:val="2D74B5"/>
          <w:sz w:val="32"/>
          <w:szCs w:val="32"/>
          <w:lang w:bidi="en-US"/>
        </w:rPr>
        <w:lastRenderedPageBreak/>
        <w:t>Billing Information</w:t>
      </w:r>
    </w:p>
    <w:p w14:paraId="5F6EDB8C" w14:textId="77777777" w:rsidR="001D588C" w:rsidRPr="002C3D99" w:rsidRDefault="001D588C" w:rsidP="001D588C">
      <w:pPr>
        <w:rPr>
          <w:rFonts w:cstheme="minorHAnsi"/>
        </w:rPr>
      </w:pPr>
      <w:r w:rsidRPr="002C3D99">
        <w:rPr>
          <w:rFonts w:cstheme="minorHAnsi"/>
        </w:rPr>
        <w:t xml:space="preserve">Please provide the contact information for the person at your institution that should be contacted for billing. Return the completed form to </w:t>
      </w:r>
      <w:hyperlink r:id="rId11" w:history="1">
        <w:r w:rsidRPr="002C3D99">
          <w:rPr>
            <w:rStyle w:val="Hyperlink"/>
            <w:rFonts w:cstheme="minorHAnsi"/>
          </w:rPr>
          <w:t>DataEnclaveManager@norc.org</w:t>
        </w:r>
      </w:hyperlink>
      <w:r w:rsidRPr="002C3D99">
        <w:rPr>
          <w:rStyle w:val="Hyperlink"/>
          <w:rFonts w:cstheme="minorHAnsi"/>
        </w:rPr>
        <w:t>.</w:t>
      </w:r>
    </w:p>
    <w:p w14:paraId="3AE96041" w14:textId="77777777" w:rsidR="001D588C" w:rsidRPr="002C3D99" w:rsidRDefault="001D588C" w:rsidP="001D588C">
      <w:pPr>
        <w:rPr>
          <w:rFonts w:cstheme="minorHAnsi"/>
        </w:rPr>
      </w:pPr>
    </w:p>
    <w:p w14:paraId="261E61A6" w14:textId="77777777" w:rsidR="001D588C" w:rsidRPr="002C3D99" w:rsidRDefault="001D588C" w:rsidP="001D588C">
      <w:pPr>
        <w:rPr>
          <w:rFonts w:cstheme="minorHAnsi"/>
          <w:u w:val="single"/>
        </w:rPr>
      </w:pPr>
      <w:r w:rsidRPr="002C3D99">
        <w:rPr>
          <w:rFonts w:cstheme="minorHAnsi"/>
        </w:rPr>
        <w:t>First Name:</w:t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  <w:t xml:space="preserve">     </w:t>
      </w:r>
      <w:r w:rsidRPr="002C3D99">
        <w:rPr>
          <w:rFonts w:cstheme="minorHAnsi"/>
        </w:rPr>
        <w:t xml:space="preserve">  Last Name:</w:t>
      </w:r>
      <w:r w:rsidRPr="002C3D99">
        <w:rPr>
          <w:rFonts w:cstheme="minorHAnsi"/>
          <w:u w:val="single"/>
        </w:rPr>
        <w:t xml:space="preserve">         </w:t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  <w:t xml:space="preserve">      </w:t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  <w:t xml:space="preserve">   </w:t>
      </w:r>
    </w:p>
    <w:p w14:paraId="7694F471" w14:textId="77777777" w:rsidR="001D588C" w:rsidRPr="002C3D99" w:rsidRDefault="001D588C" w:rsidP="001D588C">
      <w:pPr>
        <w:rPr>
          <w:rFonts w:cstheme="minorHAnsi"/>
        </w:rPr>
      </w:pPr>
    </w:p>
    <w:p w14:paraId="4B729CC5" w14:textId="77777777" w:rsidR="001D588C" w:rsidRPr="002C3D99" w:rsidRDefault="001D588C" w:rsidP="001D588C">
      <w:pPr>
        <w:rPr>
          <w:rFonts w:cstheme="minorHAnsi"/>
          <w:u w:val="single"/>
        </w:rPr>
      </w:pPr>
      <w:r w:rsidRPr="002C3D99">
        <w:rPr>
          <w:rFonts w:cstheme="minorHAnsi"/>
        </w:rPr>
        <w:t>Name of University/Institution:</w:t>
      </w:r>
      <w:r w:rsidRPr="002C3D99">
        <w:rPr>
          <w:rFonts w:cstheme="minorHAnsi"/>
          <w:u w:val="single"/>
        </w:rPr>
        <w:t xml:space="preserve">         </w:t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  <w:t xml:space="preserve">      </w:t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  <w:t xml:space="preserve">                                 </w:t>
      </w:r>
    </w:p>
    <w:p w14:paraId="06F50604" w14:textId="77777777" w:rsidR="001D588C" w:rsidRPr="002C3D99" w:rsidRDefault="001D588C" w:rsidP="001D588C">
      <w:pPr>
        <w:rPr>
          <w:rFonts w:cstheme="minorHAnsi"/>
        </w:rPr>
      </w:pPr>
    </w:p>
    <w:p w14:paraId="00F46FC5" w14:textId="77777777" w:rsidR="001D588C" w:rsidRPr="002C3D99" w:rsidRDefault="001D588C" w:rsidP="001D588C">
      <w:pPr>
        <w:rPr>
          <w:rFonts w:cstheme="minorHAnsi"/>
        </w:rPr>
      </w:pPr>
      <w:r w:rsidRPr="002C3D99">
        <w:rPr>
          <w:rFonts w:cstheme="minorHAnsi"/>
        </w:rPr>
        <w:t>Mailing Address:</w:t>
      </w:r>
    </w:p>
    <w:p w14:paraId="3C708167" w14:textId="77777777" w:rsidR="001D588C" w:rsidRPr="002C3D99" w:rsidRDefault="001D588C" w:rsidP="001D588C">
      <w:pPr>
        <w:rPr>
          <w:rFonts w:cstheme="minorHAnsi"/>
        </w:rPr>
      </w:pPr>
    </w:p>
    <w:p w14:paraId="43212609" w14:textId="77777777" w:rsidR="001D588C" w:rsidRPr="002C3D99" w:rsidRDefault="001D588C" w:rsidP="001D588C">
      <w:pPr>
        <w:rPr>
          <w:rFonts w:cstheme="minorHAnsi"/>
          <w:u w:val="single"/>
        </w:rPr>
      </w:pP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</w:p>
    <w:p w14:paraId="69BCEF80" w14:textId="77777777" w:rsidR="001D588C" w:rsidRPr="002C3D99" w:rsidRDefault="001D588C" w:rsidP="001D588C">
      <w:pPr>
        <w:rPr>
          <w:rFonts w:cstheme="minorHAnsi"/>
        </w:rPr>
      </w:pPr>
    </w:p>
    <w:p w14:paraId="103CDF3D" w14:textId="77777777" w:rsidR="001D588C" w:rsidRPr="002C3D99" w:rsidRDefault="001D588C" w:rsidP="001D588C">
      <w:pPr>
        <w:rPr>
          <w:rFonts w:cstheme="minorHAnsi"/>
        </w:rPr>
      </w:pP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</w:rPr>
        <w:tab/>
      </w:r>
      <w:r w:rsidRPr="002C3D99">
        <w:rPr>
          <w:rFonts w:cstheme="minorHAnsi"/>
        </w:rPr>
        <w:tab/>
      </w:r>
      <w:r w:rsidRPr="002C3D99">
        <w:rPr>
          <w:rFonts w:cstheme="minorHAnsi"/>
        </w:rPr>
        <w:tab/>
      </w:r>
    </w:p>
    <w:p w14:paraId="0A4CE38E" w14:textId="77777777" w:rsidR="001D588C" w:rsidRPr="002C3D99" w:rsidRDefault="001D588C" w:rsidP="001D588C">
      <w:pPr>
        <w:rPr>
          <w:rFonts w:cstheme="minorHAnsi"/>
          <w:u w:val="single"/>
        </w:rPr>
      </w:pP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</w:p>
    <w:p w14:paraId="42C2817F" w14:textId="77777777" w:rsidR="001D588C" w:rsidRPr="002C3D99" w:rsidRDefault="001D588C" w:rsidP="001D588C">
      <w:pPr>
        <w:rPr>
          <w:rFonts w:cstheme="minorHAnsi"/>
          <w:u w:val="single"/>
        </w:rPr>
      </w:pPr>
    </w:p>
    <w:p w14:paraId="3AEEC6D8" w14:textId="77777777" w:rsidR="001D588C" w:rsidRPr="002C3D99" w:rsidRDefault="001D588C" w:rsidP="001D588C">
      <w:pPr>
        <w:rPr>
          <w:rFonts w:cstheme="minorHAnsi"/>
          <w:u w:val="single"/>
        </w:rPr>
      </w:pP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</w:p>
    <w:p w14:paraId="754F20E9" w14:textId="77777777" w:rsidR="001D588C" w:rsidRPr="002C3D99" w:rsidRDefault="001D588C" w:rsidP="001D588C">
      <w:pPr>
        <w:rPr>
          <w:rFonts w:cstheme="minorHAnsi"/>
        </w:rPr>
      </w:pPr>
      <w:r w:rsidRPr="002C3D99">
        <w:rPr>
          <w:rFonts w:cstheme="minorHAnsi"/>
        </w:rPr>
        <w:tab/>
      </w:r>
      <w:r w:rsidRPr="002C3D99">
        <w:rPr>
          <w:rFonts w:cstheme="minorHAnsi"/>
        </w:rPr>
        <w:tab/>
      </w:r>
    </w:p>
    <w:p w14:paraId="77AE7FAE" w14:textId="77777777" w:rsidR="001D588C" w:rsidRPr="002C3D99" w:rsidRDefault="001D588C" w:rsidP="001D588C">
      <w:pPr>
        <w:rPr>
          <w:rFonts w:cstheme="minorHAnsi"/>
        </w:rPr>
      </w:pPr>
    </w:p>
    <w:p w14:paraId="7C652BEC" w14:textId="77777777" w:rsidR="001D588C" w:rsidRPr="002C3D99" w:rsidRDefault="001D588C" w:rsidP="001D588C">
      <w:pPr>
        <w:rPr>
          <w:rFonts w:cstheme="minorHAnsi"/>
          <w:u w:val="single"/>
        </w:rPr>
      </w:pPr>
      <w:r w:rsidRPr="002C3D99">
        <w:rPr>
          <w:rFonts w:cstheme="minorHAnsi"/>
        </w:rPr>
        <w:t>Phone Number:</w:t>
      </w:r>
      <w:r w:rsidRPr="002C3D99">
        <w:rPr>
          <w:rFonts w:cstheme="minorHAnsi"/>
          <w:u w:val="single"/>
        </w:rPr>
        <w:t xml:space="preserve">         </w:t>
      </w:r>
      <w:r w:rsidRPr="002C3D99">
        <w:rPr>
          <w:rFonts w:cstheme="minorHAnsi"/>
          <w:u w:val="single"/>
        </w:rPr>
        <w:tab/>
        <w:t xml:space="preserve">           </w:t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  <w:t xml:space="preserve">     </w:t>
      </w:r>
      <w:r w:rsidRPr="002C3D99">
        <w:rPr>
          <w:rFonts w:cstheme="minorHAnsi"/>
        </w:rPr>
        <w:t xml:space="preserve">  Email:</w:t>
      </w:r>
      <w:r w:rsidRPr="002C3D99">
        <w:rPr>
          <w:rFonts w:cstheme="minorHAnsi"/>
          <w:u w:val="single"/>
        </w:rPr>
        <w:t xml:space="preserve">     </w:t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  <w:t xml:space="preserve">   </w:t>
      </w:r>
      <w:r w:rsidRPr="002C3D99">
        <w:rPr>
          <w:rFonts w:cstheme="minorHAnsi"/>
          <w:u w:val="single"/>
        </w:rPr>
        <w:tab/>
      </w:r>
      <w:r w:rsidRPr="002C3D99">
        <w:rPr>
          <w:rFonts w:cstheme="minorHAnsi"/>
          <w:u w:val="single"/>
        </w:rPr>
        <w:tab/>
      </w:r>
    </w:p>
    <w:p w14:paraId="5052E45C" w14:textId="77777777" w:rsidR="001D588C" w:rsidRPr="002C3D99" w:rsidRDefault="001D588C" w:rsidP="001D588C">
      <w:pPr>
        <w:rPr>
          <w:rFonts w:cstheme="minorHAnsi"/>
        </w:rPr>
      </w:pPr>
    </w:p>
    <w:p w14:paraId="170F7F5B" w14:textId="77777777" w:rsidR="001D588C" w:rsidRPr="002C3D99" w:rsidRDefault="001D588C" w:rsidP="001D588C">
      <w:pPr>
        <w:rPr>
          <w:rFonts w:cstheme="minorHAnsi"/>
        </w:rPr>
      </w:pPr>
    </w:p>
    <w:p w14:paraId="4895890B" w14:textId="77777777" w:rsidR="001D588C" w:rsidRPr="002C3D99" w:rsidRDefault="001D588C" w:rsidP="001D588C">
      <w:pPr>
        <w:rPr>
          <w:rFonts w:cstheme="minorHAnsi"/>
        </w:rPr>
      </w:pPr>
      <w:r w:rsidRPr="002C3D99">
        <w:rPr>
          <w:rFonts w:cstheme="minorHAnsi"/>
        </w:rPr>
        <w:t xml:space="preserve">If you have any questions, please email the NORC Data Enclave support team at </w:t>
      </w:r>
      <w:hyperlink r:id="rId12" w:history="1">
        <w:r w:rsidRPr="002C3D99">
          <w:rPr>
            <w:rStyle w:val="Hyperlink"/>
            <w:rFonts w:cstheme="minorHAnsi"/>
          </w:rPr>
          <w:t>DataEnclaveManager@norc.org</w:t>
        </w:r>
      </w:hyperlink>
    </w:p>
    <w:p w14:paraId="2BB753AC" w14:textId="77777777" w:rsidR="001D588C" w:rsidRDefault="001D588C"/>
    <w:sectPr w:rsidR="001D588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9BBC" w14:textId="77777777" w:rsidR="001D588C" w:rsidRDefault="001D588C" w:rsidP="001D588C">
      <w:pPr>
        <w:spacing w:after="0" w:line="240" w:lineRule="auto"/>
      </w:pPr>
      <w:r>
        <w:separator/>
      </w:r>
    </w:p>
  </w:endnote>
  <w:endnote w:type="continuationSeparator" w:id="0">
    <w:p w14:paraId="4F2C274C" w14:textId="77777777" w:rsidR="001D588C" w:rsidRDefault="001D588C" w:rsidP="001D588C">
      <w:pPr>
        <w:spacing w:after="0" w:line="240" w:lineRule="auto"/>
      </w:pPr>
      <w:r>
        <w:continuationSeparator/>
      </w:r>
    </w:p>
  </w:endnote>
  <w:endnote w:type="continuationNotice" w:id="1">
    <w:p w14:paraId="33288D69" w14:textId="77777777" w:rsidR="00A23F50" w:rsidRDefault="00A23F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132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2085D" w14:textId="77777777" w:rsidR="001D588C" w:rsidRDefault="001D58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6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97B093" w14:textId="77777777" w:rsidR="001D588C" w:rsidRDefault="001D5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CBEE" w14:textId="77777777" w:rsidR="001D588C" w:rsidRDefault="001D588C" w:rsidP="001D588C">
      <w:pPr>
        <w:spacing w:after="0" w:line="240" w:lineRule="auto"/>
      </w:pPr>
      <w:r>
        <w:separator/>
      </w:r>
    </w:p>
  </w:footnote>
  <w:footnote w:type="continuationSeparator" w:id="0">
    <w:p w14:paraId="0B1F969A" w14:textId="77777777" w:rsidR="001D588C" w:rsidRDefault="001D588C" w:rsidP="001D588C">
      <w:pPr>
        <w:spacing w:after="0" w:line="240" w:lineRule="auto"/>
      </w:pPr>
      <w:r>
        <w:continuationSeparator/>
      </w:r>
    </w:p>
  </w:footnote>
  <w:footnote w:type="continuationNotice" w:id="1">
    <w:p w14:paraId="2B1D07EF" w14:textId="77777777" w:rsidR="00A23F50" w:rsidRDefault="00A23F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AD19" w14:textId="77777777" w:rsidR="001D588C" w:rsidRDefault="001D588C">
    <w:pPr>
      <w:pStyle w:val="Header"/>
    </w:pPr>
    <w:r>
      <w:rPr>
        <w:noProof/>
      </w:rPr>
      <w:drawing>
        <wp:inline distT="0" distB="0" distL="0" distR="0" wp14:anchorId="729C50E2" wp14:editId="71D7EB27">
          <wp:extent cx="2343150" cy="641350"/>
          <wp:effectExtent l="0" t="0" r="0" b="0"/>
          <wp:docPr id="1" name="Picture 1" descr="cid:image001.png@01D6BC08.852605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6BC08.852605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D8434" w14:textId="77777777" w:rsidR="001D588C" w:rsidRDefault="001D5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56C7"/>
    <w:multiLevelType w:val="hybridMultilevel"/>
    <w:tmpl w:val="93CECD3A"/>
    <w:lvl w:ilvl="0" w:tplc="B2783452">
      <w:start w:val="1"/>
      <w:numFmt w:val="decimal"/>
      <w:lvlText w:val="%1."/>
      <w:lvlJc w:val="left"/>
      <w:pPr>
        <w:ind w:left="220" w:hanging="22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n-US" w:eastAsia="en-US" w:bidi="ar-SA"/>
      </w:rPr>
    </w:lvl>
    <w:lvl w:ilvl="1" w:tplc="890E7114">
      <w:numFmt w:val="bullet"/>
      <w:lvlText w:val="☐"/>
      <w:lvlJc w:val="left"/>
      <w:pPr>
        <w:ind w:left="720" w:hanging="250"/>
      </w:pPr>
      <w:rPr>
        <w:rFonts w:ascii="Segoe UI Symbol" w:eastAsia="Segoe UI Symbol" w:hAnsi="Segoe UI Symbol" w:cs="Segoe UI Symbol" w:hint="default"/>
        <w:w w:val="99"/>
        <w:sz w:val="22"/>
        <w:szCs w:val="22"/>
        <w:lang w:val="en-US" w:eastAsia="en-US" w:bidi="ar-SA"/>
      </w:rPr>
    </w:lvl>
    <w:lvl w:ilvl="2" w:tplc="9F74BFB2">
      <w:numFmt w:val="bullet"/>
      <w:lvlText w:val="•"/>
      <w:lvlJc w:val="left"/>
      <w:pPr>
        <w:ind w:left="961" w:hanging="250"/>
      </w:pPr>
      <w:rPr>
        <w:rFonts w:hint="default"/>
        <w:lang w:val="en-US" w:eastAsia="en-US" w:bidi="ar-SA"/>
      </w:rPr>
    </w:lvl>
    <w:lvl w:ilvl="3" w:tplc="9B98BC44">
      <w:numFmt w:val="bullet"/>
      <w:lvlText w:val="•"/>
      <w:lvlJc w:val="left"/>
      <w:pPr>
        <w:ind w:left="1621" w:hanging="250"/>
      </w:pPr>
      <w:rPr>
        <w:rFonts w:hint="default"/>
        <w:lang w:val="en-US" w:eastAsia="en-US" w:bidi="ar-SA"/>
      </w:rPr>
    </w:lvl>
    <w:lvl w:ilvl="4" w:tplc="0420923C">
      <w:numFmt w:val="bullet"/>
      <w:lvlText w:val="•"/>
      <w:lvlJc w:val="left"/>
      <w:pPr>
        <w:ind w:left="2818" w:hanging="250"/>
      </w:pPr>
      <w:rPr>
        <w:rFonts w:hint="default"/>
        <w:lang w:val="en-US" w:eastAsia="en-US" w:bidi="ar-SA"/>
      </w:rPr>
    </w:lvl>
    <w:lvl w:ilvl="5" w:tplc="6AE07522">
      <w:numFmt w:val="bullet"/>
      <w:lvlText w:val="•"/>
      <w:lvlJc w:val="left"/>
      <w:pPr>
        <w:ind w:left="4015" w:hanging="250"/>
      </w:pPr>
      <w:rPr>
        <w:rFonts w:hint="default"/>
        <w:lang w:val="en-US" w:eastAsia="en-US" w:bidi="ar-SA"/>
      </w:rPr>
    </w:lvl>
    <w:lvl w:ilvl="6" w:tplc="3C0C0C74">
      <w:numFmt w:val="bullet"/>
      <w:lvlText w:val="•"/>
      <w:lvlJc w:val="left"/>
      <w:pPr>
        <w:ind w:left="5212" w:hanging="250"/>
      </w:pPr>
      <w:rPr>
        <w:rFonts w:hint="default"/>
        <w:lang w:val="en-US" w:eastAsia="en-US" w:bidi="ar-SA"/>
      </w:rPr>
    </w:lvl>
    <w:lvl w:ilvl="7" w:tplc="419A01E2">
      <w:numFmt w:val="bullet"/>
      <w:lvlText w:val="•"/>
      <w:lvlJc w:val="left"/>
      <w:pPr>
        <w:ind w:left="6409" w:hanging="250"/>
      </w:pPr>
      <w:rPr>
        <w:rFonts w:hint="default"/>
        <w:lang w:val="en-US" w:eastAsia="en-US" w:bidi="ar-SA"/>
      </w:rPr>
    </w:lvl>
    <w:lvl w:ilvl="8" w:tplc="773A5698">
      <w:numFmt w:val="bullet"/>
      <w:lvlText w:val="•"/>
      <w:lvlJc w:val="left"/>
      <w:pPr>
        <w:ind w:left="7606" w:hanging="250"/>
      </w:pPr>
      <w:rPr>
        <w:rFonts w:hint="default"/>
        <w:lang w:val="en-US" w:eastAsia="en-US" w:bidi="ar-SA"/>
      </w:rPr>
    </w:lvl>
  </w:abstractNum>
  <w:num w:numId="1" w16cid:durableId="196963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8C"/>
    <w:rsid w:val="000251D6"/>
    <w:rsid w:val="001B53BB"/>
    <w:rsid w:val="001D588C"/>
    <w:rsid w:val="00286F9B"/>
    <w:rsid w:val="002C3D99"/>
    <w:rsid w:val="004C6C22"/>
    <w:rsid w:val="005026C9"/>
    <w:rsid w:val="005A526C"/>
    <w:rsid w:val="00612516"/>
    <w:rsid w:val="00661089"/>
    <w:rsid w:val="00677668"/>
    <w:rsid w:val="00836A2A"/>
    <w:rsid w:val="00885E3C"/>
    <w:rsid w:val="008D5ABF"/>
    <w:rsid w:val="009E3D5D"/>
    <w:rsid w:val="00A074A9"/>
    <w:rsid w:val="00A23F50"/>
    <w:rsid w:val="00BB3CFE"/>
    <w:rsid w:val="00BB4858"/>
    <w:rsid w:val="00BD63EB"/>
    <w:rsid w:val="00CF2981"/>
    <w:rsid w:val="00CF4F6D"/>
    <w:rsid w:val="00DD4D57"/>
    <w:rsid w:val="00E141BC"/>
    <w:rsid w:val="00E41694"/>
    <w:rsid w:val="00E555F6"/>
    <w:rsid w:val="00F14BEC"/>
    <w:rsid w:val="00F46926"/>
    <w:rsid w:val="00F76347"/>
    <w:rsid w:val="57B72729"/>
    <w:rsid w:val="78728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BEA7"/>
  <w15:chartTrackingRefBased/>
  <w15:docId w15:val="{33BDCD44-BBAE-4497-89E2-A317B5E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D588C"/>
    <w:pPr>
      <w:widowControl w:val="0"/>
      <w:autoSpaceDE w:val="0"/>
      <w:autoSpaceDN w:val="0"/>
      <w:spacing w:before="73" w:after="0" w:line="240" w:lineRule="auto"/>
      <w:ind w:left="120"/>
      <w:outlineLvl w:val="0"/>
    </w:pPr>
    <w:rPr>
      <w:rFonts w:ascii="Calibri Light" w:eastAsia="Calibri Light" w:hAnsi="Calibri Light" w:cs="Calibri Light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88C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588C"/>
    <w:rPr>
      <w:rFonts w:ascii="Calibri Light" w:eastAsia="Calibri Light" w:hAnsi="Calibri Light" w:cs="Calibri Light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D58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D588C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1D588C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D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8C"/>
  </w:style>
  <w:style w:type="paragraph" w:styleId="Footer">
    <w:name w:val="footer"/>
    <w:basedOn w:val="Normal"/>
    <w:link w:val="FooterChar"/>
    <w:uiPriority w:val="99"/>
    <w:unhideWhenUsed/>
    <w:rsid w:val="001D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8C"/>
  </w:style>
  <w:style w:type="character" w:customStyle="1" w:styleId="Heading2Char">
    <w:name w:val="Heading 2 Char"/>
    <w:basedOn w:val="DefaultParagraphFont"/>
    <w:link w:val="Heading2"/>
    <w:uiPriority w:val="9"/>
    <w:semiHidden/>
    <w:rsid w:val="001D58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CT_Level1,eSolutions Response Blue,Use Case List Paragraph,Bullet List,FooterText,List Paragraph1,numbered,Paragraphe de liste1,Foot,Colorful List - Accent 11,lp1"/>
    <w:basedOn w:val="Normal"/>
    <w:link w:val="ListParagraphChar"/>
    <w:uiPriority w:val="1"/>
    <w:qFormat/>
    <w:rsid w:val="001D588C"/>
    <w:pPr>
      <w:ind w:left="720"/>
      <w:contextualSpacing/>
    </w:pPr>
  </w:style>
  <w:style w:type="character" w:customStyle="1" w:styleId="ListParagraphChar">
    <w:name w:val="List Paragraph Char"/>
    <w:aliases w:val="CT_Level1 Char,eSolutions Response Blue Char,Use Case List Paragraph Char,Bullet List Char,FooterText Char,List Paragraph1 Char,numbered Char,Paragraphe de liste1 Char,Foot Char,Colorful List - Accent 11 Char,lp1 Char"/>
    <w:basedOn w:val="DefaultParagraphFont"/>
    <w:link w:val="ListParagraph"/>
    <w:uiPriority w:val="1"/>
    <w:rsid w:val="001D588C"/>
  </w:style>
  <w:style w:type="character" w:styleId="Hyperlink">
    <w:name w:val="Hyperlink"/>
    <w:uiPriority w:val="99"/>
    <w:unhideWhenUsed/>
    <w:rsid w:val="001D588C"/>
    <w:rPr>
      <w:color w:val="0563C1"/>
      <w:u w:val="single"/>
    </w:rPr>
  </w:style>
  <w:style w:type="paragraph" w:styleId="Revision">
    <w:name w:val="Revision"/>
    <w:hidden/>
    <w:uiPriority w:val="99"/>
    <w:semiHidden/>
    <w:rsid w:val="00F763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3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C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taEnclaveManager@nor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EnclaveManager@norc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taenclavemanager@nor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2021-12-17T17:16:50+00:00</_EndDate>
    <StartDate xmlns="http://schemas.microsoft.com/sharepoint/v3">2021-12-17T17:16:50+00:00</StartDate>
    <Meeting_x0020_Date xmlns="14c69b54-654f-400e-a09c-43330b06dbbe">2024-03-15T15:50:42+00:00</Meeting_x0020_Date>
    <Description0 xmlns="14c69b54-654f-400e-a09c-43330b06db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D23E00045148A1CF8440A33F244C" ma:contentTypeVersion="8" ma:contentTypeDescription="Create a new document." ma:contentTypeScope="" ma:versionID="a7c2fb7892bb4952c35846cc4f591fe4">
  <xsd:schema xmlns:xsd="http://www.w3.org/2001/XMLSchema" xmlns:xs="http://www.w3.org/2001/XMLSchema" xmlns:p="http://schemas.microsoft.com/office/2006/metadata/properties" xmlns:ns1="http://schemas.microsoft.com/sharepoint/v3" xmlns:ns2="14c69b54-654f-400e-a09c-43330b06dbbe" xmlns:ns3="http://schemas.microsoft.com/sharepoint/v3/fields" targetNamespace="http://schemas.microsoft.com/office/2006/metadata/properties" ma:root="true" ma:fieldsID="71f4f8c6a8f8c0150ba5e60d1023c80b" ns1:_="" ns2:_="" ns3:_="">
    <xsd:import namespace="http://schemas.microsoft.com/sharepoint/v3"/>
    <xsd:import namespace="14c69b54-654f-400e-a09c-43330b06db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Meeting_x0020_Date" minOccurs="0"/>
                <xsd:element ref="ns2:MediaServiceMetadata" minOccurs="0"/>
                <xsd:element ref="ns2:MediaServiceFastMetadata" minOccurs="0"/>
                <xsd:element ref="ns1:StartDate"/>
                <xsd:element ref="ns3:_EndDate" minOccurs="0"/>
                <xsd:element ref="ns2:MediaServiceEventHashCode" minOccurs="0"/>
                <xsd:element ref="ns2:MediaServiceGeneration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ma:displayName="Start Date" ma:default="[today]" ma:format="DateTim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9b54-654f-400e-a09c-43330b06dbbe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Meeting_x0020_Date" ma:index="9" nillable="true" ma:displayName="Meeting Date" ma:default="[today]" ma:format="DateOnly" ma:internalName="Meeting_x0020_Date">
      <xsd:simpleType>
        <xsd:restriction base="dms:DateTim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0DF5C-41C4-4A3C-8FF0-C98797239BD7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/fields"/>
    <ds:schemaRef ds:uri="14c69b54-654f-400e-a09c-43330b06dbbe"/>
    <ds:schemaRef ds:uri="http://schemas.microsoft.com/sharepoint/v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88AB52-1708-4751-A88C-CA987AFC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c69b54-654f-400e-a09c-43330b06db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760FA-5BBB-4242-B98B-74F0F23251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4881</CharactersWithSpaces>
  <SharedDoc>false</SharedDoc>
  <HLinks>
    <vt:vector size="18" baseType="variant">
      <vt:variant>
        <vt:i4>5308520</vt:i4>
      </vt:variant>
      <vt:variant>
        <vt:i4>6</vt:i4>
      </vt:variant>
      <vt:variant>
        <vt:i4>0</vt:i4>
      </vt:variant>
      <vt:variant>
        <vt:i4>5</vt:i4>
      </vt:variant>
      <vt:variant>
        <vt:lpwstr>mailto:DataEnclaveManager@norc.org</vt:lpwstr>
      </vt:variant>
      <vt:variant>
        <vt:lpwstr/>
      </vt:variant>
      <vt:variant>
        <vt:i4>5308520</vt:i4>
      </vt:variant>
      <vt:variant>
        <vt:i4>3</vt:i4>
      </vt:variant>
      <vt:variant>
        <vt:i4>0</vt:i4>
      </vt:variant>
      <vt:variant>
        <vt:i4>5</vt:i4>
      </vt:variant>
      <vt:variant>
        <vt:lpwstr>mailto:DataEnclaveManager@norc.org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mailto:dataenclavemanager@norc.org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Miller</dc:creator>
  <cp:keywords/>
  <dc:description/>
  <cp:lastModifiedBy>Leanne Candura</cp:lastModifiedBy>
  <cp:revision>2</cp:revision>
  <dcterms:created xsi:type="dcterms:W3CDTF">2024-04-23T17:12:00Z</dcterms:created>
  <dcterms:modified xsi:type="dcterms:W3CDTF">2024-04-23T17:12:00Z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0x010100C916D23E00045148A1CF8440A33F244C</vt:lpwstr>
  </property>
</Properties>
</file>